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99" w:rsidRPr="007262A4" w:rsidRDefault="00A43999" w:rsidP="009233A0">
      <w:pPr>
        <w:tabs>
          <w:tab w:val="left" w:pos="5387"/>
        </w:tabs>
        <w:spacing w:after="0" w:line="240" w:lineRule="auto"/>
        <w:jc w:val="center"/>
        <w:rPr>
          <w:b/>
          <w:sz w:val="24"/>
          <w:szCs w:val="24"/>
        </w:rPr>
      </w:pPr>
    </w:p>
    <w:p w:rsidR="00A43999" w:rsidRPr="007262A4" w:rsidRDefault="00A43999" w:rsidP="00A43999">
      <w:pPr>
        <w:spacing w:after="0" w:line="240" w:lineRule="auto"/>
        <w:jc w:val="center"/>
        <w:rPr>
          <w:b/>
          <w:sz w:val="24"/>
          <w:szCs w:val="24"/>
        </w:rPr>
      </w:pPr>
      <w:r w:rsidRPr="007262A4">
        <w:rPr>
          <w:b/>
          <w:sz w:val="24"/>
          <w:szCs w:val="24"/>
        </w:rPr>
        <w:t>Formato cursos Escuela de Verano 2016</w:t>
      </w:r>
    </w:p>
    <w:p w:rsidR="00A43999" w:rsidRPr="007262A4" w:rsidRDefault="00A43999" w:rsidP="00A43999">
      <w:pPr>
        <w:spacing w:after="0" w:line="240" w:lineRule="auto"/>
        <w:jc w:val="center"/>
        <w:rPr>
          <w:b/>
          <w:sz w:val="24"/>
          <w:szCs w:val="24"/>
        </w:rPr>
      </w:pPr>
      <w:r w:rsidRPr="007262A4">
        <w:rPr>
          <w:b/>
          <w:sz w:val="24"/>
          <w:szCs w:val="24"/>
        </w:rPr>
        <w:t>Universidad EAFIT</w:t>
      </w:r>
    </w:p>
    <w:p w:rsidR="00DF7222" w:rsidRPr="007262A4" w:rsidRDefault="00DF7222" w:rsidP="00DF7222">
      <w:pPr>
        <w:jc w:val="both"/>
        <w:rPr>
          <w:sz w:val="24"/>
          <w:szCs w:val="24"/>
        </w:rPr>
      </w:pPr>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2"/>
        <w:gridCol w:w="1163"/>
        <w:gridCol w:w="1275"/>
        <w:gridCol w:w="3956"/>
      </w:tblGrid>
      <w:tr w:rsidR="00A43999" w:rsidRPr="009233A0" w:rsidTr="00D76713">
        <w:trPr>
          <w:jc w:val="center"/>
        </w:trPr>
        <w:tc>
          <w:tcPr>
            <w:tcW w:w="9206" w:type="dxa"/>
            <w:gridSpan w:val="4"/>
            <w:tcBorders>
              <w:top w:val="single" w:sz="4" w:space="0" w:color="000000"/>
              <w:left w:val="single" w:sz="4" w:space="0" w:color="000000"/>
              <w:bottom w:val="single" w:sz="4" w:space="0" w:color="000000"/>
              <w:right w:val="single" w:sz="4" w:space="0" w:color="000000"/>
            </w:tcBorders>
          </w:tcPr>
          <w:p w:rsidR="00F71B0D" w:rsidRPr="009233A0" w:rsidRDefault="00F71B0D" w:rsidP="00224AF1">
            <w:pPr>
              <w:spacing w:after="0" w:line="240" w:lineRule="auto"/>
              <w:jc w:val="center"/>
              <w:rPr>
                <w:sz w:val="24"/>
                <w:szCs w:val="24"/>
              </w:rPr>
            </w:pPr>
            <w:r w:rsidRPr="009233A0">
              <w:rPr>
                <w:sz w:val="24"/>
                <w:szCs w:val="24"/>
              </w:rPr>
              <w:t>Centro Cultural Biblioteca Luis Echavarría Villegas</w:t>
            </w:r>
          </w:p>
          <w:p w:rsidR="00D70C9A" w:rsidRPr="007262A4" w:rsidRDefault="00F71B0D" w:rsidP="00224AF1">
            <w:pPr>
              <w:spacing w:after="0" w:line="240" w:lineRule="auto"/>
              <w:jc w:val="center"/>
              <w:rPr>
                <w:sz w:val="24"/>
                <w:szCs w:val="24"/>
              </w:rPr>
            </w:pPr>
            <w:r>
              <w:rPr>
                <w:sz w:val="24"/>
                <w:szCs w:val="24"/>
              </w:rPr>
              <w:t>Programa de Formación en Competencias Informacionales-COIN</w:t>
            </w:r>
          </w:p>
        </w:tc>
      </w:tr>
      <w:tr w:rsidR="00A43999" w:rsidRPr="007262A4" w:rsidTr="00D76713">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7262A4" w:rsidRDefault="00A43999" w:rsidP="00224AF1">
            <w:pPr>
              <w:spacing w:after="0" w:line="240" w:lineRule="auto"/>
              <w:rPr>
                <w:sz w:val="24"/>
                <w:szCs w:val="24"/>
              </w:rPr>
            </w:pPr>
          </w:p>
        </w:tc>
        <w:tc>
          <w:tcPr>
            <w:tcW w:w="6394" w:type="dxa"/>
            <w:gridSpan w:val="3"/>
            <w:tcBorders>
              <w:top w:val="single" w:sz="4" w:space="0" w:color="000000"/>
              <w:left w:val="single" w:sz="4" w:space="0" w:color="000000"/>
              <w:bottom w:val="single" w:sz="4" w:space="0" w:color="000000"/>
              <w:right w:val="single" w:sz="4" w:space="0" w:color="000000"/>
            </w:tcBorders>
          </w:tcPr>
          <w:p w:rsidR="00A43999" w:rsidRPr="007262A4" w:rsidRDefault="00A43999" w:rsidP="00224AF1">
            <w:pPr>
              <w:spacing w:after="0" w:line="240" w:lineRule="auto"/>
              <w:jc w:val="center"/>
              <w:rPr>
                <w:sz w:val="24"/>
                <w:szCs w:val="24"/>
              </w:rPr>
            </w:pP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5B7C3F" w:rsidRDefault="00A43999" w:rsidP="005B7C3F">
            <w:pPr>
              <w:spacing w:after="0" w:line="240" w:lineRule="auto"/>
              <w:rPr>
                <w:b/>
                <w:sz w:val="24"/>
                <w:szCs w:val="24"/>
              </w:rPr>
            </w:pPr>
            <w:r w:rsidRPr="005B7C3F">
              <w:rPr>
                <w:b/>
                <w:sz w:val="24"/>
                <w:szCs w:val="24"/>
              </w:rPr>
              <w:t>Nombre del curso/proyecto</w:t>
            </w:r>
            <w:r w:rsidR="009A477E" w:rsidRPr="005B7C3F">
              <w:rPr>
                <w:b/>
                <w:sz w:val="24"/>
                <w:szCs w:val="24"/>
              </w:rPr>
              <w:t xml:space="preserve"> </w:t>
            </w:r>
          </w:p>
        </w:tc>
        <w:tc>
          <w:tcPr>
            <w:tcW w:w="6394" w:type="dxa"/>
            <w:gridSpan w:val="3"/>
            <w:tcBorders>
              <w:top w:val="single" w:sz="4" w:space="0" w:color="000000"/>
              <w:left w:val="single" w:sz="4" w:space="0" w:color="000000"/>
              <w:bottom w:val="single" w:sz="4" w:space="0" w:color="000000"/>
              <w:right w:val="single" w:sz="4" w:space="0" w:color="000000"/>
            </w:tcBorders>
          </w:tcPr>
          <w:p w:rsidR="009A477E" w:rsidRPr="007262A4" w:rsidRDefault="009233A0" w:rsidP="00224AF1">
            <w:pPr>
              <w:pStyle w:val="Puesto"/>
              <w:jc w:val="left"/>
              <w:rPr>
                <w:rFonts w:asciiTheme="minorHAnsi" w:eastAsia="Times New Roman" w:hAnsiTheme="minorHAnsi" w:cs="Times New Roman"/>
                <w:b w:val="0"/>
                <w:bCs w:val="0"/>
                <w:sz w:val="24"/>
                <w:szCs w:val="24"/>
              </w:rPr>
            </w:pPr>
            <w:r>
              <w:rPr>
                <w:rFonts w:asciiTheme="minorHAnsi" w:hAnsiTheme="minorHAnsi" w:cs="Times New Roman"/>
                <w:b w:val="0"/>
                <w:bCs w:val="0"/>
                <w:sz w:val="24"/>
                <w:szCs w:val="24"/>
              </w:rPr>
              <w:t>Curso Virtual Gestión de la Información: acceso, evaluación y uso</w:t>
            </w:r>
          </w:p>
          <w:p w:rsidR="00A43999" w:rsidRPr="007262A4" w:rsidRDefault="00A43999" w:rsidP="00224AF1">
            <w:pPr>
              <w:pStyle w:val="Puesto"/>
              <w:ind w:left="4245" w:hanging="4245"/>
              <w:jc w:val="left"/>
              <w:rPr>
                <w:rFonts w:asciiTheme="minorHAnsi" w:hAnsiTheme="minorHAnsi"/>
                <w:sz w:val="24"/>
                <w:szCs w:val="24"/>
              </w:rPr>
            </w:pP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5B7C3F" w:rsidRDefault="00A43999" w:rsidP="005B7C3F">
            <w:pPr>
              <w:spacing w:after="0" w:line="240" w:lineRule="auto"/>
              <w:rPr>
                <w:b/>
                <w:sz w:val="24"/>
                <w:szCs w:val="24"/>
              </w:rPr>
            </w:pPr>
            <w:r w:rsidRPr="005B7C3F">
              <w:rPr>
                <w:b/>
                <w:sz w:val="24"/>
                <w:szCs w:val="24"/>
              </w:rPr>
              <w:t xml:space="preserve">Coordinador del curso </w:t>
            </w:r>
          </w:p>
        </w:tc>
        <w:tc>
          <w:tcPr>
            <w:tcW w:w="6394" w:type="dxa"/>
            <w:gridSpan w:val="3"/>
            <w:tcBorders>
              <w:top w:val="single" w:sz="4" w:space="0" w:color="000000"/>
              <w:left w:val="single" w:sz="4" w:space="0" w:color="000000"/>
              <w:bottom w:val="single" w:sz="4" w:space="0" w:color="000000"/>
              <w:right w:val="single" w:sz="4" w:space="0" w:color="000000"/>
            </w:tcBorders>
          </w:tcPr>
          <w:p w:rsidR="00A43999" w:rsidRPr="007262A4" w:rsidRDefault="009233A0"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left="4245" w:hanging="4245"/>
              <w:jc w:val="both"/>
              <w:rPr>
                <w:rFonts w:asciiTheme="minorHAnsi" w:hAnsiTheme="minorHAnsi"/>
                <w:b w:val="0"/>
                <w:sz w:val="24"/>
                <w:szCs w:val="24"/>
              </w:rPr>
            </w:pPr>
            <w:r>
              <w:rPr>
                <w:rFonts w:asciiTheme="minorHAnsi" w:hAnsiTheme="minorHAnsi"/>
                <w:b w:val="0"/>
                <w:sz w:val="24"/>
                <w:szCs w:val="24"/>
              </w:rPr>
              <w:t>Claudia Vélez Pereira</w:t>
            </w:r>
          </w:p>
          <w:p w:rsidR="009A477E" w:rsidRPr="007262A4" w:rsidRDefault="009233A0"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firstLine="7"/>
              <w:jc w:val="both"/>
              <w:rPr>
                <w:rFonts w:asciiTheme="minorHAnsi" w:hAnsiTheme="minorHAnsi"/>
                <w:b w:val="0"/>
                <w:sz w:val="24"/>
                <w:szCs w:val="24"/>
              </w:rPr>
            </w:pPr>
            <w:r>
              <w:rPr>
                <w:rFonts w:asciiTheme="minorHAnsi" w:hAnsiTheme="minorHAnsi"/>
                <w:b w:val="0"/>
                <w:sz w:val="24"/>
                <w:szCs w:val="24"/>
              </w:rPr>
              <w:t>Líder Programa de Formación en Competencias Informacionales - COIN</w:t>
            </w:r>
          </w:p>
          <w:p w:rsidR="009233A0" w:rsidRPr="009233A0" w:rsidRDefault="009233A0" w:rsidP="00224AF1">
            <w:pPr>
              <w:spacing w:after="0" w:line="240" w:lineRule="auto"/>
              <w:rPr>
                <w:sz w:val="24"/>
                <w:szCs w:val="24"/>
              </w:rPr>
            </w:pPr>
            <w:r w:rsidRPr="009233A0">
              <w:rPr>
                <w:sz w:val="24"/>
                <w:szCs w:val="24"/>
              </w:rPr>
              <w:t>Centro Cultural Biblioteca Luis Echavarría Villegas</w:t>
            </w:r>
          </w:p>
          <w:p w:rsidR="009233A0" w:rsidRDefault="009233A0"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left="4245" w:hanging="4245"/>
              <w:jc w:val="both"/>
              <w:rPr>
                <w:rFonts w:asciiTheme="minorHAnsi" w:hAnsiTheme="minorHAnsi"/>
                <w:b w:val="0"/>
                <w:sz w:val="24"/>
                <w:szCs w:val="24"/>
              </w:rPr>
            </w:pPr>
          </w:p>
          <w:p w:rsidR="009A477E" w:rsidRPr="007262A4" w:rsidRDefault="005D4A22"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left="4245" w:hanging="4245"/>
              <w:jc w:val="both"/>
              <w:rPr>
                <w:rFonts w:asciiTheme="minorHAnsi" w:hAnsiTheme="minorHAnsi"/>
                <w:sz w:val="24"/>
                <w:szCs w:val="24"/>
              </w:rPr>
            </w:pPr>
            <w:hyperlink r:id="rId10" w:history="1">
              <w:r w:rsidR="00224AF1" w:rsidRPr="00E1545F">
                <w:rPr>
                  <w:rStyle w:val="Hipervnculo"/>
                  <w:rFonts w:asciiTheme="minorHAnsi" w:hAnsiTheme="minorHAnsi"/>
                  <w:b w:val="0"/>
                  <w:sz w:val="24"/>
                  <w:szCs w:val="24"/>
                </w:rPr>
                <w:t>formacion@eafit.edu.co</w:t>
              </w:r>
            </w:hyperlink>
            <w:r w:rsidR="00224AF1">
              <w:rPr>
                <w:rFonts w:asciiTheme="minorHAnsi" w:hAnsiTheme="minorHAnsi"/>
                <w:b w:val="0"/>
                <w:sz w:val="24"/>
                <w:szCs w:val="24"/>
              </w:rPr>
              <w:t xml:space="preserve"> </w:t>
            </w: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5B7C3F" w:rsidRDefault="00A43999" w:rsidP="00224AF1">
            <w:pPr>
              <w:spacing w:after="0" w:line="240" w:lineRule="auto"/>
              <w:rPr>
                <w:b/>
                <w:sz w:val="24"/>
                <w:szCs w:val="24"/>
              </w:rPr>
            </w:pPr>
            <w:r w:rsidRPr="005B7C3F">
              <w:rPr>
                <w:b/>
                <w:sz w:val="24"/>
                <w:szCs w:val="24"/>
              </w:rPr>
              <w:t>Descripción</w:t>
            </w:r>
          </w:p>
          <w:p w:rsidR="00A43999" w:rsidRPr="005B7C3F" w:rsidRDefault="00A43999" w:rsidP="005B7C3F">
            <w:pPr>
              <w:spacing w:after="0" w:line="240" w:lineRule="auto"/>
              <w:rPr>
                <w:b/>
                <w:sz w:val="24"/>
                <w:szCs w:val="24"/>
              </w:rPr>
            </w:pPr>
          </w:p>
        </w:tc>
        <w:tc>
          <w:tcPr>
            <w:tcW w:w="6394" w:type="dxa"/>
            <w:gridSpan w:val="3"/>
            <w:tcBorders>
              <w:top w:val="single" w:sz="4" w:space="0" w:color="000000"/>
              <w:left w:val="single" w:sz="4" w:space="0" w:color="000000"/>
              <w:bottom w:val="single" w:sz="4" w:space="0" w:color="000000"/>
              <w:right w:val="single" w:sz="4" w:space="0" w:color="000000"/>
            </w:tcBorders>
          </w:tcPr>
          <w:p w:rsidR="009233A0" w:rsidRPr="009233A0" w:rsidRDefault="009233A0" w:rsidP="00224AF1">
            <w:pPr>
              <w:shd w:val="clear" w:color="auto" w:fill="FFFFFF"/>
              <w:spacing w:after="0" w:line="240" w:lineRule="auto"/>
              <w:rPr>
                <w:sz w:val="24"/>
                <w:szCs w:val="24"/>
              </w:rPr>
            </w:pPr>
            <w:r w:rsidRPr="009233A0">
              <w:rPr>
                <w:sz w:val="24"/>
                <w:szCs w:val="24"/>
              </w:rPr>
              <w:t>La gestión de la información es un proceso que ha adquirido cada vez mayor importancia, debido a que los desarrollos tecnológicos han creado las condiciones propicias para que la producción de información haya llegado a volúmenes nunca antes imaginados, generando lo que se ha denominado como infoxicación. </w:t>
            </w:r>
          </w:p>
          <w:p w:rsidR="009233A0" w:rsidRPr="009233A0" w:rsidRDefault="009233A0" w:rsidP="00224AF1">
            <w:pPr>
              <w:shd w:val="clear" w:color="auto" w:fill="FFFFFF"/>
              <w:spacing w:after="0" w:line="240" w:lineRule="auto"/>
              <w:rPr>
                <w:sz w:val="24"/>
                <w:szCs w:val="24"/>
              </w:rPr>
            </w:pPr>
          </w:p>
          <w:p w:rsidR="009233A0" w:rsidRPr="009233A0" w:rsidRDefault="009233A0" w:rsidP="00224AF1">
            <w:pPr>
              <w:shd w:val="clear" w:color="auto" w:fill="FFFFFF"/>
              <w:spacing w:after="0" w:line="240" w:lineRule="auto"/>
              <w:rPr>
                <w:sz w:val="24"/>
                <w:szCs w:val="24"/>
              </w:rPr>
            </w:pPr>
            <w:r w:rsidRPr="009233A0">
              <w:rPr>
                <w:sz w:val="24"/>
                <w:szCs w:val="24"/>
              </w:rPr>
              <w:t>Este crecimiento exponencial de la información, ha puesto de manifiesto la necesidad de formar personas competentes en el manejo de la información, para que puedan enfrentar las nuevas exigencias del entorno laboral y personal.</w:t>
            </w:r>
          </w:p>
          <w:p w:rsidR="009233A0" w:rsidRPr="009233A0" w:rsidRDefault="009233A0" w:rsidP="00224AF1">
            <w:pPr>
              <w:shd w:val="clear" w:color="auto" w:fill="FFFFFF"/>
              <w:spacing w:after="0" w:line="240" w:lineRule="auto"/>
              <w:rPr>
                <w:sz w:val="24"/>
                <w:szCs w:val="24"/>
              </w:rPr>
            </w:pPr>
          </w:p>
          <w:p w:rsidR="009233A0" w:rsidRPr="009233A0" w:rsidRDefault="009233A0" w:rsidP="00224AF1">
            <w:pPr>
              <w:shd w:val="clear" w:color="auto" w:fill="FFFFFF"/>
              <w:spacing w:after="0" w:line="240" w:lineRule="auto"/>
              <w:rPr>
                <w:sz w:val="24"/>
                <w:szCs w:val="24"/>
              </w:rPr>
            </w:pPr>
            <w:r w:rsidRPr="009233A0">
              <w:rPr>
                <w:sz w:val="24"/>
                <w:szCs w:val="24"/>
              </w:rPr>
              <w:t>Por lo anterior, este curso busca desarrollar los conocimientos, las habilidades y actitudes necesarias para reconocer una necesidad de información, buscar cómo resolverla y utilizar esa información con un fin específico de una manera eficiente y ética, basándose en el aprendizaje permanente y para toda la vida.</w:t>
            </w:r>
          </w:p>
          <w:p w:rsidR="009A477E" w:rsidRPr="007262A4" w:rsidRDefault="009A477E" w:rsidP="00224AF1">
            <w:pPr>
              <w:spacing w:after="0" w:line="240" w:lineRule="auto"/>
              <w:rPr>
                <w:sz w:val="24"/>
                <w:szCs w:val="24"/>
              </w:rPr>
            </w:pP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5B7C3F" w:rsidRDefault="00A43999" w:rsidP="00224AF1">
            <w:pPr>
              <w:spacing w:after="0" w:line="240" w:lineRule="auto"/>
              <w:rPr>
                <w:b/>
                <w:sz w:val="24"/>
                <w:szCs w:val="24"/>
              </w:rPr>
            </w:pPr>
            <w:r w:rsidRPr="005B7C3F">
              <w:rPr>
                <w:b/>
                <w:sz w:val="24"/>
                <w:szCs w:val="24"/>
              </w:rPr>
              <w:t>Objetivo</w:t>
            </w:r>
          </w:p>
          <w:p w:rsidR="00A43999" w:rsidRPr="005B7C3F" w:rsidRDefault="00A43999" w:rsidP="00224AF1">
            <w:pPr>
              <w:spacing w:after="0" w:line="240" w:lineRule="auto"/>
              <w:rPr>
                <w:b/>
                <w:sz w:val="24"/>
                <w:szCs w:val="24"/>
              </w:rPr>
            </w:pPr>
          </w:p>
        </w:tc>
        <w:tc>
          <w:tcPr>
            <w:tcW w:w="6394" w:type="dxa"/>
            <w:gridSpan w:val="3"/>
            <w:tcBorders>
              <w:top w:val="single" w:sz="4" w:space="0" w:color="000000"/>
              <w:left w:val="single" w:sz="4" w:space="0" w:color="000000"/>
              <w:bottom w:val="single" w:sz="4" w:space="0" w:color="000000"/>
              <w:right w:val="single" w:sz="4" w:space="0" w:color="000000"/>
            </w:tcBorders>
          </w:tcPr>
          <w:p w:rsidR="009233A0" w:rsidRPr="009233A0" w:rsidRDefault="009233A0" w:rsidP="00224AF1">
            <w:pPr>
              <w:pStyle w:val="Cuerpo"/>
              <w:spacing w:after="0" w:line="240" w:lineRule="auto"/>
              <w:jc w:val="both"/>
              <w:rPr>
                <w:rFonts w:asciiTheme="minorHAnsi" w:eastAsiaTheme="minorHAnsi" w:hAnsiTheme="minorHAnsi" w:cstheme="minorBidi"/>
                <w:b/>
                <w:color w:val="auto"/>
                <w:sz w:val="24"/>
                <w:szCs w:val="24"/>
                <w:bdr w:val="none" w:sz="0" w:space="0" w:color="auto"/>
                <w:lang w:val="es-ES" w:eastAsia="en-US"/>
              </w:rPr>
            </w:pPr>
            <w:r w:rsidRPr="009233A0">
              <w:rPr>
                <w:rFonts w:asciiTheme="minorHAnsi" w:eastAsiaTheme="minorHAnsi" w:hAnsiTheme="minorHAnsi" w:cstheme="minorBidi"/>
                <w:b/>
                <w:color w:val="auto"/>
                <w:sz w:val="24"/>
                <w:szCs w:val="24"/>
                <w:bdr w:val="none" w:sz="0" w:space="0" w:color="auto"/>
                <w:lang w:val="es-ES" w:eastAsia="en-US"/>
              </w:rPr>
              <w:t>Objetivo general:</w:t>
            </w:r>
          </w:p>
          <w:p w:rsidR="009A477E" w:rsidRPr="009233A0" w:rsidRDefault="009233A0" w:rsidP="00224AF1">
            <w:pPr>
              <w:pStyle w:val="Cuerpo"/>
              <w:spacing w:after="0" w:line="240" w:lineRule="auto"/>
              <w:jc w:val="both"/>
              <w:rPr>
                <w:rFonts w:asciiTheme="minorHAnsi" w:eastAsiaTheme="minorHAnsi" w:hAnsiTheme="minorHAnsi" w:cstheme="minorBidi"/>
                <w:color w:val="auto"/>
                <w:sz w:val="24"/>
                <w:szCs w:val="24"/>
                <w:bdr w:val="none" w:sz="0" w:space="0" w:color="auto"/>
                <w:lang w:val="es-ES" w:eastAsia="en-US"/>
              </w:rPr>
            </w:pPr>
            <w:r w:rsidRPr="009233A0">
              <w:rPr>
                <w:rFonts w:asciiTheme="minorHAnsi" w:eastAsiaTheme="minorHAnsi" w:hAnsiTheme="minorHAnsi" w:cstheme="minorBidi"/>
                <w:color w:val="auto"/>
                <w:sz w:val="24"/>
                <w:szCs w:val="24"/>
                <w:bdr w:val="none" w:sz="0" w:space="0" w:color="auto"/>
                <w:lang w:val="es-ES" w:eastAsia="en-US"/>
              </w:rPr>
              <w:t>Desarrollar las competencias necesarias para acceder, evaluar y usar la información, mediante la realización de actividades que permitan reconocer la importancia del manejo adecuado y ético de la información para el desempeño académico, personal y profesional.</w:t>
            </w:r>
            <w:r w:rsidR="009A477E" w:rsidRPr="009233A0">
              <w:rPr>
                <w:rFonts w:asciiTheme="minorHAnsi" w:eastAsiaTheme="minorHAnsi" w:hAnsiTheme="minorHAnsi" w:cstheme="minorBidi"/>
                <w:color w:val="auto"/>
                <w:sz w:val="24"/>
                <w:szCs w:val="24"/>
                <w:bdr w:val="none" w:sz="0" w:space="0" w:color="auto"/>
                <w:lang w:val="es-ES" w:eastAsia="en-US"/>
              </w:rPr>
              <w:t>presentación, previo a la realización de la misma en PowerPoint.</w:t>
            </w:r>
          </w:p>
          <w:p w:rsidR="009233A0" w:rsidRDefault="009233A0" w:rsidP="00224AF1">
            <w:pPr>
              <w:shd w:val="clear" w:color="auto" w:fill="FAFAFA"/>
              <w:spacing w:after="0" w:line="240" w:lineRule="auto"/>
              <w:rPr>
                <w:sz w:val="24"/>
                <w:szCs w:val="24"/>
              </w:rPr>
            </w:pPr>
          </w:p>
          <w:p w:rsidR="009233A0" w:rsidRPr="009233A0" w:rsidRDefault="009233A0" w:rsidP="00224AF1">
            <w:pPr>
              <w:shd w:val="clear" w:color="auto" w:fill="FAFAFA"/>
              <w:spacing w:after="0" w:line="240" w:lineRule="auto"/>
              <w:rPr>
                <w:b/>
                <w:sz w:val="24"/>
                <w:szCs w:val="24"/>
              </w:rPr>
            </w:pPr>
            <w:r w:rsidRPr="009233A0">
              <w:rPr>
                <w:b/>
                <w:sz w:val="24"/>
                <w:szCs w:val="24"/>
              </w:rPr>
              <w:t>Objetivos específicos:</w:t>
            </w:r>
          </w:p>
          <w:p w:rsidR="009233A0" w:rsidRPr="009233A0" w:rsidRDefault="009233A0" w:rsidP="00224AF1">
            <w:pPr>
              <w:shd w:val="clear" w:color="auto" w:fill="FAFAFA"/>
              <w:spacing w:after="0" w:line="240" w:lineRule="auto"/>
              <w:rPr>
                <w:sz w:val="24"/>
                <w:szCs w:val="24"/>
              </w:rPr>
            </w:pPr>
            <w:r w:rsidRPr="009233A0">
              <w:rPr>
                <w:sz w:val="24"/>
                <w:szCs w:val="24"/>
              </w:rPr>
              <w:t>Al finalizar el curso, el participante estará en capacidad de:</w:t>
            </w:r>
          </w:p>
          <w:p w:rsidR="009233A0" w:rsidRPr="009233A0" w:rsidRDefault="009233A0" w:rsidP="00224AF1">
            <w:pPr>
              <w:numPr>
                <w:ilvl w:val="0"/>
                <w:numId w:val="2"/>
              </w:numPr>
              <w:shd w:val="clear" w:color="auto" w:fill="FAFAFA"/>
              <w:spacing w:after="0" w:line="240" w:lineRule="auto"/>
              <w:ind w:left="300"/>
              <w:rPr>
                <w:sz w:val="24"/>
                <w:szCs w:val="24"/>
              </w:rPr>
            </w:pPr>
            <w:r w:rsidRPr="009233A0">
              <w:rPr>
                <w:sz w:val="24"/>
                <w:szCs w:val="24"/>
              </w:rPr>
              <w:lastRenderedPageBreak/>
              <w:t>Diseñar una estrategia de búsqueda que permita obtener resultados pertinentes y veraces acorde a las necesidades de información.</w:t>
            </w:r>
          </w:p>
          <w:p w:rsidR="009233A0" w:rsidRPr="009233A0" w:rsidRDefault="009233A0" w:rsidP="00224AF1">
            <w:pPr>
              <w:numPr>
                <w:ilvl w:val="0"/>
                <w:numId w:val="2"/>
              </w:numPr>
              <w:shd w:val="clear" w:color="auto" w:fill="FAFAFA"/>
              <w:spacing w:after="0" w:line="240" w:lineRule="auto"/>
              <w:ind w:left="300"/>
              <w:rPr>
                <w:sz w:val="24"/>
                <w:szCs w:val="24"/>
              </w:rPr>
            </w:pPr>
            <w:r w:rsidRPr="009233A0">
              <w:rPr>
                <w:sz w:val="24"/>
                <w:szCs w:val="24"/>
              </w:rPr>
              <w:t>Evaluar la calidad de la información y administrarla a través de gestores bibliográficos.</w:t>
            </w:r>
          </w:p>
          <w:p w:rsidR="009233A0" w:rsidRPr="009233A0" w:rsidRDefault="009233A0" w:rsidP="00224AF1">
            <w:pPr>
              <w:numPr>
                <w:ilvl w:val="0"/>
                <w:numId w:val="2"/>
              </w:numPr>
              <w:shd w:val="clear" w:color="auto" w:fill="FAFAFA"/>
              <w:spacing w:after="0" w:line="240" w:lineRule="auto"/>
              <w:ind w:left="300"/>
              <w:rPr>
                <w:sz w:val="24"/>
                <w:szCs w:val="24"/>
              </w:rPr>
            </w:pPr>
            <w:r w:rsidRPr="009233A0">
              <w:rPr>
                <w:sz w:val="24"/>
                <w:szCs w:val="24"/>
              </w:rPr>
              <w:t>Reconocer los diferentes estilos bibliográficos para la correcta citación de fuentes que permita hacer uso ético de la información</w:t>
            </w:r>
          </w:p>
          <w:p w:rsidR="00A43999" w:rsidRPr="007262A4" w:rsidRDefault="00A43999" w:rsidP="00224AF1">
            <w:pPr>
              <w:pStyle w:val="Cuerpo"/>
              <w:spacing w:after="0" w:line="240" w:lineRule="auto"/>
              <w:jc w:val="both"/>
              <w:rPr>
                <w:sz w:val="24"/>
                <w:szCs w:val="24"/>
              </w:rPr>
            </w:pP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5B7C3F" w:rsidRDefault="005B7C3F" w:rsidP="005B7C3F">
            <w:pPr>
              <w:spacing w:after="0" w:line="240" w:lineRule="auto"/>
              <w:rPr>
                <w:b/>
                <w:sz w:val="24"/>
                <w:szCs w:val="24"/>
              </w:rPr>
            </w:pPr>
            <w:r w:rsidRPr="005B7C3F">
              <w:rPr>
                <w:b/>
                <w:sz w:val="24"/>
                <w:szCs w:val="24"/>
              </w:rPr>
              <w:lastRenderedPageBreak/>
              <w:t>Público al que está dirigido</w:t>
            </w:r>
          </w:p>
        </w:tc>
        <w:tc>
          <w:tcPr>
            <w:tcW w:w="6394" w:type="dxa"/>
            <w:gridSpan w:val="3"/>
            <w:tcBorders>
              <w:top w:val="single" w:sz="4" w:space="0" w:color="000000"/>
              <w:left w:val="single" w:sz="4" w:space="0" w:color="000000"/>
              <w:bottom w:val="single" w:sz="4" w:space="0" w:color="000000"/>
              <w:right w:val="single" w:sz="4" w:space="0" w:color="000000"/>
            </w:tcBorders>
          </w:tcPr>
          <w:p w:rsidR="00A43999" w:rsidRPr="007262A4" w:rsidRDefault="006077D1" w:rsidP="00224AF1">
            <w:pPr>
              <w:spacing w:after="0" w:line="240" w:lineRule="auto"/>
              <w:rPr>
                <w:sz w:val="24"/>
                <w:szCs w:val="24"/>
              </w:rPr>
            </w:pPr>
            <w:r w:rsidRPr="000523BF">
              <w:rPr>
                <w:rFonts w:cs="Times New Roman"/>
                <w:sz w:val="24"/>
                <w:szCs w:val="24"/>
              </w:rPr>
              <w:t xml:space="preserve">Dirigido a </w:t>
            </w:r>
            <w:r w:rsidR="007262A4" w:rsidRPr="000523BF">
              <w:rPr>
                <w:rFonts w:cs="Times New Roman"/>
                <w:sz w:val="24"/>
                <w:szCs w:val="24"/>
              </w:rPr>
              <w:t>Comunidad de Semilleros de investigación.</w:t>
            </w:r>
            <w:r w:rsidR="007262A4">
              <w:rPr>
                <w:rFonts w:cs="Times New Roman"/>
                <w:sz w:val="24"/>
                <w:szCs w:val="24"/>
              </w:rPr>
              <w:t xml:space="preserve"> </w:t>
            </w:r>
          </w:p>
          <w:p w:rsidR="00A43999" w:rsidRPr="007262A4" w:rsidRDefault="00A43999" w:rsidP="00224AF1">
            <w:pPr>
              <w:spacing w:after="0" w:line="240" w:lineRule="auto"/>
              <w:rPr>
                <w:sz w:val="24"/>
                <w:szCs w:val="24"/>
              </w:rPr>
            </w:pPr>
          </w:p>
          <w:p w:rsidR="00A43999" w:rsidRPr="007262A4" w:rsidRDefault="00A43999" w:rsidP="00224AF1">
            <w:pPr>
              <w:spacing w:after="0" w:line="240" w:lineRule="auto"/>
              <w:rPr>
                <w:sz w:val="24"/>
                <w:szCs w:val="24"/>
              </w:rPr>
            </w:pP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5B7C3F" w:rsidRDefault="00A43999" w:rsidP="005B7C3F">
            <w:pPr>
              <w:spacing w:after="0" w:line="240" w:lineRule="auto"/>
              <w:rPr>
                <w:b/>
                <w:sz w:val="24"/>
                <w:szCs w:val="24"/>
              </w:rPr>
            </w:pPr>
            <w:r w:rsidRPr="005B7C3F">
              <w:rPr>
                <w:b/>
                <w:sz w:val="24"/>
                <w:szCs w:val="24"/>
              </w:rPr>
              <w:t xml:space="preserve">Créditos </w:t>
            </w:r>
          </w:p>
        </w:tc>
        <w:tc>
          <w:tcPr>
            <w:tcW w:w="1163" w:type="dxa"/>
            <w:tcBorders>
              <w:top w:val="single" w:sz="4" w:space="0" w:color="000000"/>
              <w:left w:val="single" w:sz="4" w:space="0" w:color="000000"/>
              <w:bottom w:val="single" w:sz="4" w:space="0" w:color="000000"/>
              <w:right w:val="single" w:sz="4" w:space="0" w:color="000000"/>
            </w:tcBorders>
          </w:tcPr>
          <w:p w:rsidR="00A43999" w:rsidRPr="007262A4" w:rsidRDefault="00A43999" w:rsidP="00224AF1">
            <w:pPr>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A43999" w:rsidRPr="007262A4" w:rsidRDefault="00A43999" w:rsidP="00224AF1">
            <w:pPr>
              <w:spacing w:after="0" w:line="240" w:lineRule="auto"/>
              <w:rPr>
                <w:sz w:val="24"/>
                <w:szCs w:val="24"/>
              </w:rPr>
            </w:pPr>
            <w:r w:rsidRPr="007262A4">
              <w:rPr>
                <w:sz w:val="24"/>
                <w:szCs w:val="24"/>
              </w:rPr>
              <w:t xml:space="preserve">Duración </w:t>
            </w:r>
          </w:p>
          <w:p w:rsidR="00A43999" w:rsidRDefault="00A43999" w:rsidP="00224AF1">
            <w:pPr>
              <w:spacing w:after="0" w:line="240" w:lineRule="auto"/>
              <w:rPr>
                <w:i/>
                <w:sz w:val="24"/>
                <w:szCs w:val="24"/>
              </w:rPr>
            </w:pPr>
            <w:r w:rsidRPr="007262A4">
              <w:rPr>
                <w:i/>
                <w:sz w:val="24"/>
                <w:szCs w:val="24"/>
              </w:rPr>
              <w:t>(En horas y semanas)</w:t>
            </w:r>
          </w:p>
          <w:p w:rsidR="009233A0" w:rsidRPr="009233A0" w:rsidRDefault="009233A0" w:rsidP="00224AF1">
            <w:pPr>
              <w:spacing w:after="0" w:line="240" w:lineRule="auto"/>
              <w:rPr>
                <w:sz w:val="24"/>
                <w:szCs w:val="24"/>
              </w:rPr>
            </w:pPr>
          </w:p>
          <w:p w:rsidR="009233A0" w:rsidRPr="007262A4" w:rsidRDefault="009233A0" w:rsidP="00224AF1">
            <w:pPr>
              <w:spacing w:after="0" w:line="240" w:lineRule="auto"/>
              <w:rPr>
                <w:sz w:val="24"/>
                <w:szCs w:val="24"/>
              </w:rPr>
            </w:pPr>
          </w:p>
        </w:tc>
        <w:tc>
          <w:tcPr>
            <w:tcW w:w="3956" w:type="dxa"/>
            <w:tcBorders>
              <w:top w:val="single" w:sz="4" w:space="0" w:color="000000"/>
              <w:left w:val="single" w:sz="4" w:space="0" w:color="000000"/>
              <w:bottom w:val="single" w:sz="4" w:space="0" w:color="000000"/>
              <w:right w:val="single" w:sz="4" w:space="0" w:color="000000"/>
            </w:tcBorders>
          </w:tcPr>
          <w:p w:rsidR="00224AF1" w:rsidRPr="009233A0" w:rsidRDefault="00224AF1" w:rsidP="00224AF1">
            <w:pPr>
              <w:spacing w:after="0" w:line="240" w:lineRule="auto"/>
              <w:rPr>
                <w:sz w:val="24"/>
                <w:szCs w:val="24"/>
              </w:rPr>
            </w:pPr>
            <w:r w:rsidRPr="009233A0">
              <w:rPr>
                <w:sz w:val="24"/>
                <w:szCs w:val="24"/>
              </w:rPr>
              <w:t>Duración: 4 semanas</w:t>
            </w:r>
          </w:p>
          <w:p w:rsidR="00224AF1" w:rsidRDefault="00224AF1" w:rsidP="00224AF1">
            <w:pPr>
              <w:spacing w:after="0" w:line="240" w:lineRule="auto"/>
              <w:rPr>
                <w:sz w:val="24"/>
                <w:szCs w:val="24"/>
              </w:rPr>
            </w:pPr>
            <w:r w:rsidRPr="009233A0">
              <w:rPr>
                <w:sz w:val="24"/>
                <w:szCs w:val="24"/>
              </w:rPr>
              <w:t xml:space="preserve">Dedicación: </w:t>
            </w:r>
            <w:r>
              <w:rPr>
                <w:sz w:val="24"/>
                <w:szCs w:val="24"/>
              </w:rPr>
              <w:t>8</w:t>
            </w:r>
            <w:r w:rsidRPr="009233A0">
              <w:rPr>
                <w:sz w:val="24"/>
                <w:szCs w:val="24"/>
              </w:rPr>
              <w:t xml:space="preserve"> horas</w:t>
            </w:r>
            <w:r>
              <w:rPr>
                <w:sz w:val="24"/>
                <w:szCs w:val="24"/>
              </w:rPr>
              <w:t xml:space="preserve"> semanales</w:t>
            </w:r>
          </w:p>
          <w:p w:rsidR="00224AF1" w:rsidRDefault="00C771B4" w:rsidP="00224AF1">
            <w:pPr>
              <w:spacing w:after="0" w:line="240" w:lineRule="auto"/>
              <w:rPr>
                <w:sz w:val="24"/>
                <w:szCs w:val="24"/>
              </w:rPr>
            </w:pPr>
            <w:r>
              <w:rPr>
                <w:sz w:val="24"/>
                <w:szCs w:val="24"/>
              </w:rPr>
              <w:t>Fecha de inicio: Junio 13</w:t>
            </w:r>
            <w:r w:rsidR="00224AF1">
              <w:rPr>
                <w:sz w:val="24"/>
                <w:szCs w:val="24"/>
              </w:rPr>
              <w:t xml:space="preserve"> sesión presencial de 2 ½ horas.</w:t>
            </w:r>
          </w:p>
          <w:p w:rsidR="007262A4" w:rsidRDefault="00224AF1" w:rsidP="00224AF1">
            <w:pPr>
              <w:spacing w:after="0" w:line="240" w:lineRule="auto"/>
              <w:rPr>
                <w:sz w:val="24"/>
                <w:szCs w:val="24"/>
                <w:lang w:val="es-CO"/>
              </w:rPr>
            </w:pPr>
            <w:r>
              <w:rPr>
                <w:sz w:val="24"/>
                <w:szCs w:val="24"/>
                <w:lang w:val="es-CO"/>
              </w:rPr>
              <w:t xml:space="preserve">Los horarios </w:t>
            </w:r>
            <w:r w:rsidR="003577EA">
              <w:rPr>
                <w:sz w:val="24"/>
                <w:szCs w:val="24"/>
                <w:lang w:val="es-CO"/>
              </w:rPr>
              <w:t xml:space="preserve">de esta sesión </w:t>
            </w:r>
            <w:r>
              <w:rPr>
                <w:sz w:val="24"/>
                <w:szCs w:val="24"/>
                <w:lang w:val="es-CO"/>
              </w:rPr>
              <w:t>se informarán con antelación</w:t>
            </w:r>
            <w:r w:rsidR="003577EA">
              <w:rPr>
                <w:sz w:val="24"/>
                <w:szCs w:val="24"/>
                <w:lang w:val="es-CO"/>
              </w:rPr>
              <w:t>.</w:t>
            </w:r>
          </w:p>
          <w:p w:rsidR="00C771B4" w:rsidRDefault="00C771B4" w:rsidP="00224AF1">
            <w:pPr>
              <w:spacing w:after="0" w:line="240" w:lineRule="auto"/>
              <w:rPr>
                <w:sz w:val="24"/>
                <w:szCs w:val="24"/>
                <w:lang w:val="es-CO"/>
              </w:rPr>
            </w:pPr>
          </w:p>
          <w:p w:rsidR="00C771B4" w:rsidRDefault="00C771B4" w:rsidP="00224AF1">
            <w:pPr>
              <w:spacing w:after="0" w:line="240" w:lineRule="auto"/>
              <w:rPr>
                <w:sz w:val="24"/>
                <w:szCs w:val="24"/>
                <w:lang w:val="es-CO"/>
              </w:rPr>
            </w:pPr>
            <w:r>
              <w:rPr>
                <w:sz w:val="24"/>
                <w:szCs w:val="24"/>
                <w:lang w:val="es-CO"/>
              </w:rPr>
              <w:t>Componente virtual</w:t>
            </w:r>
          </w:p>
          <w:p w:rsidR="00C771B4" w:rsidRDefault="00C771B4" w:rsidP="00224AF1">
            <w:pPr>
              <w:spacing w:after="0" w:line="240" w:lineRule="auto"/>
              <w:rPr>
                <w:sz w:val="24"/>
                <w:szCs w:val="24"/>
                <w:lang w:val="es-CO"/>
              </w:rPr>
            </w:pPr>
            <w:r>
              <w:rPr>
                <w:sz w:val="24"/>
                <w:szCs w:val="24"/>
                <w:lang w:val="es-CO"/>
              </w:rPr>
              <w:t xml:space="preserve">Inicio: junio 14 </w:t>
            </w:r>
          </w:p>
          <w:p w:rsidR="00C771B4" w:rsidRPr="00CC02CC" w:rsidRDefault="00C771B4" w:rsidP="00224AF1">
            <w:pPr>
              <w:spacing w:after="0" w:line="240" w:lineRule="auto"/>
              <w:rPr>
                <w:sz w:val="24"/>
                <w:szCs w:val="24"/>
                <w:lang w:val="es-CO"/>
              </w:rPr>
            </w:pPr>
            <w:r>
              <w:rPr>
                <w:sz w:val="24"/>
                <w:szCs w:val="24"/>
                <w:lang w:val="es-CO"/>
              </w:rPr>
              <w:t>Finalización:</w:t>
            </w:r>
            <w:r w:rsidR="000B517E">
              <w:rPr>
                <w:sz w:val="24"/>
                <w:szCs w:val="24"/>
                <w:lang w:val="es-CO"/>
              </w:rPr>
              <w:t xml:space="preserve"> jul</w:t>
            </w:r>
            <w:r>
              <w:rPr>
                <w:sz w:val="24"/>
                <w:szCs w:val="24"/>
                <w:lang w:val="es-CO"/>
              </w:rPr>
              <w:t>io 11</w:t>
            </w:r>
          </w:p>
          <w:p w:rsidR="00F53A2C" w:rsidRPr="00CC02CC" w:rsidRDefault="00F53A2C" w:rsidP="00224AF1">
            <w:pPr>
              <w:spacing w:after="0" w:line="240" w:lineRule="auto"/>
              <w:rPr>
                <w:sz w:val="24"/>
                <w:szCs w:val="24"/>
                <w:lang w:val="es-CO"/>
              </w:rPr>
            </w:pP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tcPr>
          <w:p w:rsidR="00A43999" w:rsidRPr="005B7C3F" w:rsidRDefault="00A43999" w:rsidP="005B7C3F">
            <w:pPr>
              <w:spacing w:after="0" w:line="240" w:lineRule="auto"/>
              <w:rPr>
                <w:b/>
                <w:sz w:val="24"/>
                <w:szCs w:val="24"/>
              </w:rPr>
            </w:pPr>
            <w:r w:rsidRPr="005B7C3F">
              <w:rPr>
                <w:b/>
                <w:sz w:val="24"/>
                <w:szCs w:val="24"/>
              </w:rPr>
              <w:t xml:space="preserve">Metodología </w:t>
            </w:r>
          </w:p>
        </w:tc>
        <w:tc>
          <w:tcPr>
            <w:tcW w:w="6394" w:type="dxa"/>
            <w:gridSpan w:val="3"/>
            <w:tcBorders>
              <w:top w:val="single" w:sz="4" w:space="0" w:color="000000"/>
              <w:left w:val="single" w:sz="4" w:space="0" w:color="000000"/>
              <w:bottom w:val="single" w:sz="4" w:space="0" w:color="000000"/>
              <w:right w:val="single" w:sz="4" w:space="0" w:color="000000"/>
            </w:tcBorders>
          </w:tcPr>
          <w:p w:rsidR="009233A0" w:rsidRPr="009233A0" w:rsidRDefault="009233A0" w:rsidP="00224AF1">
            <w:pPr>
              <w:shd w:val="clear" w:color="auto" w:fill="FFFFFF"/>
              <w:spacing w:after="0" w:line="240" w:lineRule="auto"/>
              <w:rPr>
                <w:sz w:val="24"/>
                <w:szCs w:val="24"/>
              </w:rPr>
            </w:pPr>
            <w:r w:rsidRPr="009233A0">
              <w:rPr>
                <w:sz w:val="24"/>
                <w:szCs w:val="24"/>
              </w:rPr>
              <w:t>E</w:t>
            </w:r>
            <w:r w:rsidR="00B112EC" w:rsidRPr="00B112EC">
              <w:rPr>
                <w:sz w:val="24"/>
                <w:szCs w:val="24"/>
              </w:rPr>
              <w:t xml:space="preserve">ste </w:t>
            </w:r>
            <w:r w:rsidRPr="009233A0">
              <w:rPr>
                <w:sz w:val="24"/>
                <w:szCs w:val="24"/>
              </w:rPr>
              <w:t>curso se desarrollará en un ambiente virtual a través de la plataforma EAFIT Interactiva. En cada módulo los participantes realizarán actividades de aprendizaje para alcanzar los objetivos propuestos.</w:t>
            </w:r>
          </w:p>
          <w:p w:rsidR="009233A0" w:rsidRPr="009233A0" w:rsidRDefault="009233A0" w:rsidP="00224AF1">
            <w:pPr>
              <w:shd w:val="clear" w:color="auto" w:fill="FFFFFF"/>
              <w:spacing w:after="0" w:line="240" w:lineRule="auto"/>
              <w:rPr>
                <w:sz w:val="24"/>
                <w:szCs w:val="24"/>
              </w:rPr>
            </w:pPr>
          </w:p>
          <w:p w:rsidR="009233A0" w:rsidRPr="009233A0" w:rsidRDefault="009233A0" w:rsidP="00224AF1">
            <w:pPr>
              <w:shd w:val="clear" w:color="auto" w:fill="FFFFFF"/>
              <w:spacing w:after="0" w:line="240" w:lineRule="auto"/>
              <w:rPr>
                <w:sz w:val="24"/>
                <w:szCs w:val="24"/>
              </w:rPr>
            </w:pPr>
            <w:r w:rsidRPr="009233A0">
              <w:rPr>
                <w:sz w:val="24"/>
                <w:szCs w:val="24"/>
              </w:rPr>
              <w:t>Los participantes contarán con el acompañamiento de un formador quien brindará apoyo para aclarar las inquietudes que puedan surgir. Su interacción se realizará a través de foros. Adicionalmente, contarán con videos, tutoriales, presentaciones, animaciones y juegos que servirán de apoyo para el aprendizaje.</w:t>
            </w:r>
          </w:p>
          <w:p w:rsidR="00A43999" w:rsidRPr="007262A4" w:rsidRDefault="00A43999" w:rsidP="00224AF1">
            <w:pPr>
              <w:spacing w:after="0" w:line="240" w:lineRule="auto"/>
              <w:rPr>
                <w:sz w:val="24"/>
                <w:szCs w:val="24"/>
              </w:rPr>
            </w:pP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5B7C3F" w:rsidRDefault="00A43999" w:rsidP="00224AF1">
            <w:pPr>
              <w:spacing w:after="0" w:line="240" w:lineRule="auto"/>
              <w:rPr>
                <w:b/>
                <w:sz w:val="24"/>
                <w:szCs w:val="24"/>
              </w:rPr>
            </w:pPr>
            <w:r w:rsidRPr="005B7C3F">
              <w:rPr>
                <w:b/>
                <w:sz w:val="24"/>
                <w:szCs w:val="24"/>
              </w:rPr>
              <w:t xml:space="preserve">Contenido </w:t>
            </w:r>
          </w:p>
          <w:p w:rsidR="00A43999" w:rsidRPr="005B7C3F" w:rsidRDefault="00A43999" w:rsidP="00224AF1">
            <w:pPr>
              <w:spacing w:after="0" w:line="240" w:lineRule="auto"/>
              <w:rPr>
                <w:b/>
                <w:i/>
                <w:sz w:val="24"/>
                <w:szCs w:val="24"/>
              </w:rPr>
            </w:pPr>
          </w:p>
        </w:tc>
        <w:tc>
          <w:tcPr>
            <w:tcW w:w="6394" w:type="dxa"/>
            <w:gridSpan w:val="3"/>
            <w:tcBorders>
              <w:top w:val="single" w:sz="4" w:space="0" w:color="000000"/>
              <w:left w:val="single" w:sz="4" w:space="0" w:color="000000"/>
              <w:bottom w:val="single" w:sz="4" w:space="0" w:color="000000"/>
              <w:right w:val="single" w:sz="4" w:space="0" w:color="000000"/>
            </w:tcBorders>
          </w:tcPr>
          <w:p w:rsidR="00B112EC" w:rsidRPr="003D11C1" w:rsidRDefault="00B112EC" w:rsidP="00224AF1">
            <w:pPr>
              <w:pStyle w:val="Ttulo3"/>
              <w:shd w:val="clear" w:color="auto" w:fill="FFFFFF"/>
              <w:spacing w:before="0" w:line="240" w:lineRule="auto"/>
              <w:rPr>
                <w:rFonts w:asciiTheme="minorHAnsi" w:eastAsiaTheme="minorHAnsi" w:hAnsiTheme="minorHAnsi" w:cstheme="minorBidi"/>
                <w:b/>
                <w:color w:val="auto"/>
                <w:sz w:val="22"/>
                <w:szCs w:val="22"/>
              </w:rPr>
            </w:pPr>
            <w:r w:rsidRPr="00B112EC">
              <w:rPr>
                <w:rFonts w:asciiTheme="minorHAnsi" w:eastAsiaTheme="minorHAnsi" w:hAnsiTheme="minorHAnsi" w:cstheme="minorBidi"/>
                <w:b/>
                <w:color w:val="auto"/>
                <w:sz w:val="22"/>
                <w:szCs w:val="22"/>
              </w:rPr>
              <w:t>Mó</w:t>
            </w:r>
            <w:r w:rsidRPr="003D11C1">
              <w:rPr>
                <w:rFonts w:asciiTheme="minorHAnsi" w:eastAsiaTheme="minorHAnsi" w:hAnsiTheme="minorHAnsi" w:cstheme="minorBidi"/>
                <w:b/>
                <w:color w:val="auto"/>
                <w:sz w:val="22"/>
                <w:szCs w:val="22"/>
              </w:rPr>
              <w:t>dulo 1: ¿Conozco mi biblioteca?  (Presencial)</w:t>
            </w:r>
          </w:p>
          <w:p w:rsidR="00B112EC" w:rsidRPr="003D11C1" w:rsidRDefault="00B112EC" w:rsidP="00224AF1">
            <w:pPr>
              <w:shd w:val="clear" w:color="auto" w:fill="FFFFFF"/>
              <w:spacing w:after="0" w:line="240" w:lineRule="auto"/>
            </w:pPr>
            <w:r w:rsidRPr="003D11C1">
              <w:t>Presentan los recursos y servicios de información que ofrece la Biblioteca Luis Echavarría Villegas.</w:t>
            </w:r>
          </w:p>
          <w:p w:rsidR="00B112EC" w:rsidRPr="003D11C1" w:rsidRDefault="00B112EC" w:rsidP="00224AF1">
            <w:pPr>
              <w:pStyle w:val="Prrafodelista"/>
              <w:numPr>
                <w:ilvl w:val="0"/>
                <w:numId w:val="13"/>
              </w:numPr>
              <w:shd w:val="clear" w:color="auto" w:fill="FFFFFF"/>
              <w:spacing w:after="0" w:line="240" w:lineRule="auto"/>
              <w:rPr>
                <w:b/>
              </w:rPr>
            </w:pPr>
            <w:r w:rsidRPr="003D11C1">
              <w:rPr>
                <w:rStyle w:val="Textoennegrita"/>
                <w:b w:val="0"/>
              </w:rPr>
              <w:t>Servicios</w:t>
            </w:r>
            <w:r w:rsidRPr="003D11C1">
              <w:rPr>
                <w:b/>
              </w:rPr>
              <w:t> </w:t>
            </w:r>
            <w:r w:rsidRPr="003D11C1">
              <w:rPr>
                <w:rStyle w:val="Textoennegrita"/>
                <w:b w:val="0"/>
              </w:rPr>
              <w:t>de información</w:t>
            </w:r>
          </w:p>
          <w:p w:rsidR="00B112EC" w:rsidRPr="003D11C1" w:rsidRDefault="00B112EC" w:rsidP="00224AF1">
            <w:pPr>
              <w:pStyle w:val="Prrafodelista"/>
              <w:numPr>
                <w:ilvl w:val="0"/>
                <w:numId w:val="13"/>
              </w:numPr>
              <w:shd w:val="clear" w:color="auto" w:fill="FFFFFF"/>
              <w:spacing w:after="0" w:line="240" w:lineRule="auto"/>
              <w:rPr>
                <w:b/>
              </w:rPr>
            </w:pPr>
            <w:r w:rsidRPr="003D11C1">
              <w:rPr>
                <w:rStyle w:val="Textoennegrita"/>
                <w:b w:val="0"/>
              </w:rPr>
              <w:t>Programa de Formación en Competencias Informacionales COIN</w:t>
            </w:r>
          </w:p>
          <w:p w:rsidR="00B112EC" w:rsidRPr="003D11C1" w:rsidRDefault="00B112EC" w:rsidP="00224AF1">
            <w:pPr>
              <w:pStyle w:val="Prrafodelista"/>
              <w:numPr>
                <w:ilvl w:val="0"/>
                <w:numId w:val="13"/>
              </w:numPr>
              <w:shd w:val="clear" w:color="auto" w:fill="FFFFFF"/>
              <w:spacing w:after="0" w:line="240" w:lineRule="auto"/>
              <w:rPr>
                <w:b/>
              </w:rPr>
            </w:pPr>
            <w:r w:rsidRPr="003D11C1">
              <w:rPr>
                <w:rStyle w:val="Textoennegrita"/>
                <w:b w:val="0"/>
              </w:rPr>
              <w:t>Recursos de información</w:t>
            </w:r>
          </w:p>
          <w:p w:rsidR="00B112EC" w:rsidRPr="003D11C1" w:rsidRDefault="00B112EC" w:rsidP="00224AF1">
            <w:pPr>
              <w:pStyle w:val="Ttulo3"/>
              <w:shd w:val="clear" w:color="auto" w:fill="FFFFFF"/>
              <w:spacing w:before="0" w:line="240" w:lineRule="auto"/>
              <w:rPr>
                <w:rFonts w:asciiTheme="minorHAnsi" w:eastAsiaTheme="minorHAnsi" w:hAnsiTheme="minorHAnsi" w:cstheme="minorBidi"/>
                <w:b/>
                <w:color w:val="auto"/>
                <w:sz w:val="22"/>
                <w:szCs w:val="22"/>
              </w:rPr>
            </w:pPr>
          </w:p>
          <w:p w:rsidR="00B112EC" w:rsidRPr="003D11C1" w:rsidRDefault="00B112EC" w:rsidP="00224AF1">
            <w:pPr>
              <w:pStyle w:val="Ttulo3"/>
              <w:shd w:val="clear" w:color="auto" w:fill="FFFFFF"/>
              <w:spacing w:before="0" w:line="240" w:lineRule="auto"/>
              <w:rPr>
                <w:rFonts w:asciiTheme="minorHAnsi" w:eastAsiaTheme="minorHAnsi" w:hAnsiTheme="minorHAnsi" w:cstheme="minorBidi"/>
                <w:b/>
                <w:color w:val="auto"/>
                <w:sz w:val="22"/>
                <w:szCs w:val="22"/>
              </w:rPr>
            </w:pPr>
            <w:r w:rsidRPr="003D11C1">
              <w:rPr>
                <w:rFonts w:asciiTheme="minorHAnsi" w:eastAsiaTheme="minorHAnsi" w:hAnsiTheme="minorHAnsi" w:cstheme="minorBidi"/>
                <w:b/>
                <w:color w:val="auto"/>
                <w:sz w:val="22"/>
                <w:szCs w:val="22"/>
              </w:rPr>
              <w:t>Módulo 2: ¿Cómo y dónde buscar la información que necesito y no morir en el intento? </w:t>
            </w:r>
          </w:p>
          <w:p w:rsidR="00B112EC" w:rsidRPr="003D11C1" w:rsidRDefault="00B112EC" w:rsidP="00224AF1">
            <w:pPr>
              <w:shd w:val="clear" w:color="auto" w:fill="FFFFFF"/>
              <w:spacing w:after="0" w:line="240" w:lineRule="auto"/>
              <w:rPr>
                <w:rFonts w:ascii="Times New Roman" w:hAnsi="Times New Roman"/>
              </w:rPr>
            </w:pPr>
            <w:r w:rsidRPr="003D11C1">
              <w:t>Explica los pasos necesarios para realizar una estrategia de búsqueda y las herramientas en las cuales se puede encontrar información.</w:t>
            </w:r>
          </w:p>
          <w:p w:rsidR="00B112EC" w:rsidRPr="003D11C1" w:rsidRDefault="00B112EC" w:rsidP="00224AF1">
            <w:pPr>
              <w:pStyle w:val="Prrafodelista"/>
              <w:numPr>
                <w:ilvl w:val="0"/>
                <w:numId w:val="14"/>
              </w:numPr>
              <w:shd w:val="clear" w:color="auto" w:fill="FFFFFF"/>
              <w:spacing w:after="0" w:line="240" w:lineRule="auto"/>
            </w:pPr>
            <w:r w:rsidRPr="003D11C1">
              <w:rPr>
                <w:rStyle w:val="Textoennegrita"/>
                <w:b w:val="0"/>
              </w:rPr>
              <w:lastRenderedPageBreak/>
              <w:t>La estrategia de búsqueda de información</w:t>
            </w:r>
          </w:p>
          <w:p w:rsidR="00B112EC" w:rsidRPr="003D11C1" w:rsidRDefault="00B112EC" w:rsidP="00224AF1">
            <w:pPr>
              <w:pStyle w:val="Prrafodelista"/>
              <w:numPr>
                <w:ilvl w:val="0"/>
                <w:numId w:val="14"/>
              </w:numPr>
              <w:shd w:val="clear" w:color="auto" w:fill="FFFFFF"/>
              <w:spacing w:after="0" w:line="240" w:lineRule="auto"/>
              <w:rPr>
                <w:rStyle w:val="Textoennegrita"/>
                <w:b w:val="0"/>
              </w:rPr>
            </w:pPr>
            <w:r w:rsidRPr="003D11C1">
              <w:rPr>
                <w:rStyle w:val="Textoennegrita"/>
                <w:b w:val="0"/>
              </w:rPr>
              <w:t xml:space="preserve">Búsqueda y localización de información </w:t>
            </w:r>
          </w:p>
          <w:p w:rsidR="00B112EC" w:rsidRPr="003D11C1" w:rsidRDefault="00B112EC" w:rsidP="00224AF1">
            <w:pPr>
              <w:shd w:val="clear" w:color="auto" w:fill="FFFFFF"/>
              <w:spacing w:after="0" w:line="240" w:lineRule="auto"/>
              <w:rPr>
                <w:rStyle w:val="Textoennegrita"/>
              </w:rPr>
            </w:pPr>
          </w:p>
          <w:p w:rsidR="00B112EC" w:rsidRPr="003D11C1" w:rsidRDefault="00B112EC" w:rsidP="00224AF1">
            <w:pPr>
              <w:shd w:val="clear" w:color="auto" w:fill="FFFFFF"/>
              <w:spacing w:after="0" w:line="240" w:lineRule="auto"/>
            </w:pPr>
          </w:p>
          <w:p w:rsidR="00B112EC" w:rsidRPr="003D11C1" w:rsidRDefault="00B112EC" w:rsidP="00224AF1">
            <w:pPr>
              <w:pStyle w:val="Ttulo3"/>
              <w:shd w:val="clear" w:color="auto" w:fill="FFFFFF"/>
              <w:spacing w:before="0" w:line="240" w:lineRule="auto"/>
              <w:rPr>
                <w:rFonts w:asciiTheme="minorHAnsi" w:eastAsiaTheme="minorHAnsi" w:hAnsiTheme="minorHAnsi" w:cstheme="minorBidi"/>
                <w:b/>
                <w:color w:val="auto"/>
                <w:sz w:val="22"/>
                <w:szCs w:val="22"/>
              </w:rPr>
            </w:pPr>
            <w:r w:rsidRPr="003D11C1">
              <w:rPr>
                <w:rFonts w:asciiTheme="minorHAnsi" w:eastAsiaTheme="minorHAnsi" w:hAnsiTheme="minorHAnsi" w:cstheme="minorBidi"/>
                <w:b/>
                <w:color w:val="auto"/>
                <w:sz w:val="22"/>
                <w:szCs w:val="22"/>
              </w:rPr>
              <w:t>​Módulo 3: ¿Cómo identifico la información de calidad y cómo la ordeno?</w:t>
            </w:r>
          </w:p>
          <w:p w:rsidR="00B112EC" w:rsidRPr="003D11C1" w:rsidRDefault="00B112EC" w:rsidP="00224AF1">
            <w:pPr>
              <w:shd w:val="clear" w:color="auto" w:fill="FFFFFF"/>
              <w:spacing w:after="0" w:line="240" w:lineRule="auto"/>
            </w:pPr>
            <w:r w:rsidRPr="003D11C1">
              <w:t>Define los criterios para evaluar información y las herramientas para ordenarla.</w:t>
            </w:r>
          </w:p>
          <w:p w:rsidR="00B112EC" w:rsidRPr="003D11C1" w:rsidRDefault="00B112EC" w:rsidP="00224AF1">
            <w:pPr>
              <w:pStyle w:val="Prrafodelista"/>
              <w:numPr>
                <w:ilvl w:val="0"/>
                <w:numId w:val="15"/>
              </w:numPr>
              <w:shd w:val="clear" w:color="auto" w:fill="FFFFFF"/>
              <w:spacing w:after="0" w:line="240" w:lineRule="auto"/>
              <w:rPr>
                <w:b/>
              </w:rPr>
            </w:pPr>
            <w:r w:rsidRPr="003D11C1">
              <w:rPr>
                <w:rStyle w:val="Textoennegrita"/>
                <w:b w:val="0"/>
              </w:rPr>
              <w:t>Criterios para evaluar información impresa y electrónica</w:t>
            </w:r>
          </w:p>
          <w:p w:rsidR="00B112EC" w:rsidRPr="003D11C1" w:rsidRDefault="00B112EC" w:rsidP="00224AF1">
            <w:pPr>
              <w:pStyle w:val="Prrafodelista"/>
              <w:numPr>
                <w:ilvl w:val="0"/>
                <w:numId w:val="15"/>
              </w:numPr>
              <w:shd w:val="clear" w:color="auto" w:fill="FFFFFF"/>
              <w:spacing w:after="0" w:line="240" w:lineRule="auto"/>
              <w:rPr>
                <w:rStyle w:val="Textoennegrita"/>
                <w:b w:val="0"/>
              </w:rPr>
            </w:pPr>
            <w:r w:rsidRPr="003D11C1">
              <w:rPr>
                <w:rStyle w:val="Textoennegrita"/>
                <w:b w:val="0"/>
              </w:rPr>
              <w:t>Organización de información</w:t>
            </w:r>
          </w:p>
          <w:p w:rsidR="00B112EC" w:rsidRPr="003D11C1" w:rsidRDefault="00B112EC" w:rsidP="00224AF1">
            <w:pPr>
              <w:shd w:val="clear" w:color="auto" w:fill="FFFFFF"/>
              <w:spacing w:after="0" w:line="240" w:lineRule="auto"/>
              <w:rPr>
                <w:rStyle w:val="Textoennegrita"/>
              </w:rPr>
            </w:pPr>
          </w:p>
          <w:p w:rsidR="00B112EC" w:rsidRPr="003D11C1" w:rsidRDefault="00B112EC" w:rsidP="00224AF1">
            <w:pPr>
              <w:shd w:val="clear" w:color="auto" w:fill="FFFFFF"/>
              <w:spacing w:after="0" w:line="240" w:lineRule="auto"/>
            </w:pPr>
          </w:p>
          <w:p w:rsidR="00B112EC" w:rsidRPr="003D11C1" w:rsidRDefault="00B112EC" w:rsidP="00224AF1">
            <w:pPr>
              <w:shd w:val="clear" w:color="auto" w:fill="FFFFFF"/>
              <w:spacing w:after="0" w:line="240" w:lineRule="auto"/>
              <w:rPr>
                <w:b/>
              </w:rPr>
            </w:pPr>
            <w:r w:rsidRPr="003D11C1">
              <w:rPr>
                <w:b/>
              </w:rPr>
              <w:t>Módulo 4: ¿Sé qué es el plagio y cómo evitarlo?</w:t>
            </w:r>
          </w:p>
          <w:p w:rsidR="00B112EC" w:rsidRPr="003D11C1" w:rsidRDefault="00B112EC" w:rsidP="00224AF1">
            <w:pPr>
              <w:shd w:val="clear" w:color="auto" w:fill="FFFFFF"/>
              <w:spacing w:after="0" w:line="240" w:lineRule="auto"/>
            </w:pPr>
            <w:r w:rsidRPr="003D11C1">
              <w:t>Reflexiona sobre el plagio y describe los elementos que componen una cita y una referencia bibliográfica para utilizarlas en los trabajo de clase lo que permitirá hacer uso ético de la información</w:t>
            </w:r>
            <w:r w:rsidR="003D11C1">
              <w:t>.</w:t>
            </w:r>
          </w:p>
          <w:p w:rsidR="00B112EC" w:rsidRPr="003D11C1" w:rsidRDefault="00B112EC" w:rsidP="00224AF1">
            <w:pPr>
              <w:numPr>
                <w:ilvl w:val="0"/>
                <w:numId w:val="11"/>
              </w:numPr>
              <w:shd w:val="clear" w:color="auto" w:fill="FFFFFF"/>
              <w:spacing w:after="0" w:line="240" w:lineRule="auto"/>
            </w:pPr>
            <w:r w:rsidRPr="003D11C1">
              <w:t>Introducción a la propiedad intelectual.​</w:t>
            </w:r>
          </w:p>
          <w:p w:rsidR="00B112EC" w:rsidRPr="003D11C1" w:rsidRDefault="00B112EC" w:rsidP="00224AF1">
            <w:pPr>
              <w:numPr>
                <w:ilvl w:val="0"/>
                <w:numId w:val="11"/>
              </w:numPr>
              <w:shd w:val="clear" w:color="auto" w:fill="FFFFFF"/>
              <w:spacing w:after="0" w:line="240" w:lineRule="auto"/>
            </w:pPr>
            <w:r w:rsidRPr="003D11C1">
              <w:t>​Derechos de autor</w:t>
            </w:r>
          </w:p>
          <w:p w:rsidR="00B112EC" w:rsidRPr="003D11C1" w:rsidRDefault="00B112EC" w:rsidP="00224AF1">
            <w:pPr>
              <w:numPr>
                <w:ilvl w:val="0"/>
                <w:numId w:val="11"/>
              </w:numPr>
              <w:shd w:val="clear" w:color="auto" w:fill="FFFFFF"/>
              <w:spacing w:after="0" w:line="240" w:lineRule="auto"/>
            </w:pPr>
            <w:r w:rsidRPr="003D11C1">
              <w:t>Licencias de uso – Creative Commons</w:t>
            </w:r>
          </w:p>
          <w:p w:rsidR="00B112EC" w:rsidRPr="003D11C1" w:rsidRDefault="00B112EC" w:rsidP="00224AF1">
            <w:pPr>
              <w:numPr>
                <w:ilvl w:val="0"/>
                <w:numId w:val="11"/>
              </w:numPr>
              <w:shd w:val="clear" w:color="auto" w:fill="FFFFFF"/>
              <w:spacing w:after="0" w:line="240" w:lineRule="auto"/>
            </w:pPr>
            <w:r w:rsidRPr="003D11C1">
              <w:t>Estilos y normas de citación (APA e ICONTEC)</w:t>
            </w:r>
          </w:p>
          <w:p w:rsidR="00B112EC" w:rsidRPr="003D11C1" w:rsidRDefault="00B112EC" w:rsidP="00224AF1">
            <w:pPr>
              <w:shd w:val="clear" w:color="auto" w:fill="FFFFFF"/>
              <w:spacing w:after="0" w:line="240" w:lineRule="auto"/>
              <w:ind w:left="720"/>
            </w:pPr>
          </w:p>
          <w:p w:rsidR="00B112EC" w:rsidRPr="003D11C1" w:rsidRDefault="00B112EC" w:rsidP="00224AF1">
            <w:pPr>
              <w:shd w:val="clear" w:color="auto" w:fill="FFFFFF"/>
              <w:spacing w:after="0" w:line="240" w:lineRule="auto"/>
              <w:rPr>
                <w:b/>
              </w:rPr>
            </w:pPr>
            <w:r w:rsidRPr="003D11C1">
              <w:rPr>
                <w:b/>
              </w:rPr>
              <w:t>Módulo 5: ¿Cómo mejorar mis habilidades para la escritura y presentación de trabajos de clase?</w:t>
            </w:r>
          </w:p>
          <w:p w:rsidR="00B112EC" w:rsidRPr="003D11C1" w:rsidRDefault="00B112EC" w:rsidP="00224AF1">
            <w:pPr>
              <w:shd w:val="clear" w:color="auto" w:fill="FFFFFF"/>
              <w:spacing w:after="0" w:line="240" w:lineRule="auto"/>
            </w:pPr>
            <w:r w:rsidRPr="003D11C1">
              <w:t>Proporciona una guía ortográfica y de redacción de textos escritos y cómo evitar los errores más comunes que se presentan en este proceso.</w:t>
            </w:r>
          </w:p>
          <w:p w:rsidR="00B112EC" w:rsidRPr="003D11C1" w:rsidRDefault="00B112EC" w:rsidP="00224AF1">
            <w:pPr>
              <w:numPr>
                <w:ilvl w:val="0"/>
                <w:numId w:val="12"/>
              </w:numPr>
              <w:shd w:val="clear" w:color="auto" w:fill="FFFFFF"/>
              <w:spacing w:after="0" w:line="240" w:lineRule="auto"/>
            </w:pPr>
            <w:r w:rsidRPr="003D11C1">
              <w:t>Principios básicos de redacción.</w:t>
            </w:r>
          </w:p>
          <w:p w:rsidR="00B112EC" w:rsidRPr="003D11C1" w:rsidRDefault="00B112EC" w:rsidP="00224AF1">
            <w:pPr>
              <w:numPr>
                <w:ilvl w:val="0"/>
                <w:numId w:val="12"/>
              </w:numPr>
              <w:shd w:val="clear" w:color="auto" w:fill="FFFFFF"/>
              <w:spacing w:after="0" w:line="240" w:lineRule="auto"/>
            </w:pPr>
            <w:r w:rsidRPr="003D11C1">
              <w:t>​Tipos de textos.</w:t>
            </w:r>
          </w:p>
          <w:p w:rsidR="00B112EC" w:rsidRPr="003D11C1" w:rsidRDefault="00B112EC" w:rsidP="00224AF1">
            <w:pPr>
              <w:numPr>
                <w:ilvl w:val="0"/>
                <w:numId w:val="12"/>
              </w:numPr>
              <w:shd w:val="clear" w:color="auto" w:fill="FFFFFF"/>
              <w:spacing w:after="0" w:line="240" w:lineRule="auto"/>
            </w:pPr>
            <w:r w:rsidRPr="003D11C1">
              <w:t>Guía para elaborar trabajos escritos.</w:t>
            </w:r>
          </w:p>
          <w:p w:rsidR="00B112EC" w:rsidRPr="003D11C1" w:rsidRDefault="00B112EC" w:rsidP="00224AF1">
            <w:pPr>
              <w:numPr>
                <w:ilvl w:val="0"/>
                <w:numId w:val="12"/>
              </w:numPr>
              <w:shd w:val="clear" w:color="auto" w:fill="FFFFFF"/>
              <w:spacing w:after="0" w:line="240" w:lineRule="auto"/>
            </w:pPr>
            <w:r w:rsidRPr="003D11C1">
              <w:t>Presentación de tesis y trabajos de grado en Normas Icontec.</w:t>
            </w:r>
          </w:p>
          <w:p w:rsidR="00B112EC" w:rsidRPr="003D11C1" w:rsidRDefault="00B112EC" w:rsidP="00224AF1">
            <w:pPr>
              <w:numPr>
                <w:ilvl w:val="0"/>
                <w:numId w:val="12"/>
              </w:numPr>
              <w:shd w:val="clear" w:color="auto" w:fill="FFFFFF"/>
              <w:spacing w:after="0" w:line="240" w:lineRule="auto"/>
            </w:pPr>
            <w:r w:rsidRPr="003D11C1">
              <w:t>Guía para la realización de presentaciones efectivas.</w:t>
            </w:r>
          </w:p>
          <w:p w:rsidR="00A43999" w:rsidRPr="007262A4" w:rsidRDefault="00A43999" w:rsidP="00224AF1">
            <w:pPr>
              <w:pStyle w:val="Cuerpo"/>
              <w:spacing w:after="0" w:line="240" w:lineRule="auto"/>
              <w:jc w:val="both"/>
              <w:rPr>
                <w:rFonts w:eastAsia="Times New Roman"/>
                <w:sz w:val="24"/>
                <w:szCs w:val="24"/>
              </w:rPr>
            </w:pPr>
          </w:p>
        </w:tc>
      </w:tr>
      <w:tr w:rsidR="00A43999" w:rsidRPr="007262A4" w:rsidTr="0004013C">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A43999" w:rsidRPr="005B7C3F" w:rsidRDefault="00A43999" w:rsidP="00224AF1">
            <w:pPr>
              <w:spacing w:after="0" w:line="240" w:lineRule="auto"/>
              <w:rPr>
                <w:b/>
                <w:sz w:val="24"/>
                <w:szCs w:val="24"/>
              </w:rPr>
            </w:pPr>
            <w:r w:rsidRPr="005B7C3F">
              <w:rPr>
                <w:b/>
                <w:sz w:val="24"/>
                <w:szCs w:val="24"/>
              </w:rPr>
              <w:lastRenderedPageBreak/>
              <w:t xml:space="preserve">Docentes/conferencistas </w:t>
            </w:r>
          </w:p>
          <w:p w:rsidR="00A43999" w:rsidRPr="005B7C3F" w:rsidRDefault="00A43999" w:rsidP="00224AF1">
            <w:pPr>
              <w:spacing w:after="0" w:line="240" w:lineRule="auto"/>
              <w:rPr>
                <w:b/>
                <w:i/>
                <w:sz w:val="24"/>
                <w:szCs w:val="24"/>
              </w:rPr>
            </w:pPr>
          </w:p>
        </w:tc>
        <w:tc>
          <w:tcPr>
            <w:tcW w:w="6394" w:type="dxa"/>
            <w:gridSpan w:val="3"/>
            <w:tcBorders>
              <w:top w:val="single" w:sz="4" w:space="0" w:color="000000"/>
              <w:left w:val="single" w:sz="4" w:space="0" w:color="000000"/>
              <w:bottom w:val="single" w:sz="4" w:space="0" w:color="000000"/>
              <w:right w:val="single" w:sz="4" w:space="0" w:color="000000"/>
            </w:tcBorders>
          </w:tcPr>
          <w:p w:rsidR="00D8342C" w:rsidRDefault="003D11C1"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firstLine="7"/>
              <w:jc w:val="both"/>
              <w:rPr>
                <w:rFonts w:asciiTheme="minorHAnsi" w:hAnsiTheme="minorHAnsi"/>
                <w:b w:val="0"/>
                <w:sz w:val="24"/>
                <w:szCs w:val="24"/>
              </w:rPr>
            </w:pPr>
            <w:r w:rsidRPr="00D8342C">
              <w:rPr>
                <w:rFonts w:asciiTheme="minorHAnsi" w:hAnsiTheme="minorHAnsi"/>
                <w:b w:val="0"/>
                <w:sz w:val="24"/>
                <w:szCs w:val="24"/>
              </w:rPr>
              <w:t>Claudia Vélez Pereira</w:t>
            </w:r>
            <w:r w:rsidR="00D8342C">
              <w:rPr>
                <w:rFonts w:asciiTheme="minorHAnsi" w:hAnsiTheme="minorHAnsi"/>
                <w:b w:val="0"/>
                <w:sz w:val="24"/>
                <w:szCs w:val="24"/>
              </w:rPr>
              <w:t xml:space="preserve"> - Líder Programa de Formación en Competencias Informacionales – COIN.</w:t>
            </w:r>
          </w:p>
          <w:p w:rsidR="003577EA" w:rsidRDefault="003577EA"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firstLine="7"/>
              <w:jc w:val="both"/>
              <w:rPr>
                <w:rFonts w:asciiTheme="minorHAnsi" w:hAnsiTheme="minorHAnsi"/>
                <w:b w:val="0"/>
                <w:sz w:val="24"/>
                <w:szCs w:val="24"/>
              </w:rPr>
            </w:pPr>
          </w:p>
          <w:p w:rsidR="00D8342C" w:rsidRDefault="00D8342C"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firstLine="7"/>
              <w:jc w:val="both"/>
              <w:rPr>
                <w:rFonts w:asciiTheme="minorHAnsi" w:hAnsiTheme="minorHAnsi"/>
                <w:b w:val="0"/>
                <w:sz w:val="24"/>
                <w:szCs w:val="24"/>
              </w:rPr>
            </w:pPr>
            <w:r>
              <w:rPr>
                <w:rFonts w:asciiTheme="minorHAnsi" w:hAnsiTheme="minorHAnsi"/>
                <w:b w:val="0"/>
                <w:sz w:val="24"/>
                <w:szCs w:val="24"/>
              </w:rPr>
              <w:t>Formadores Programa COIN:</w:t>
            </w:r>
          </w:p>
          <w:p w:rsidR="00D8342C" w:rsidRDefault="00D8342C"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firstLine="7"/>
              <w:jc w:val="both"/>
              <w:rPr>
                <w:rFonts w:asciiTheme="minorHAnsi" w:hAnsiTheme="minorHAnsi"/>
                <w:b w:val="0"/>
                <w:sz w:val="24"/>
                <w:szCs w:val="24"/>
              </w:rPr>
            </w:pPr>
            <w:r w:rsidRPr="00D8342C">
              <w:rPr>
                <w:rFonts w:asciiTheme="minorHAnsi" w:hAnsiTheme="minorHAnsi"/>
                <w:b w:val="0"/>
                <w:sz w:val="24"/>
                <w:szCs w:val="24"/>
              </w:rPr>
              <w:t xml:space="preserve">Damary Gómez </w:t>
            </w:r>
            <w:r>
              <w:rPr>
                <w:rFonts w:asciiTheme="minorHAnsi" w:hAnsiTheme="minorHAnsi"/>
                <w:b w:val="0"/>
                <w:sz w:val="24"/>
                <w:szCs w:val="24"/>
              </w:rPr>
              <w:t>Orozco</w:t>
            </w:r>
          </w:p>
          <w:p w:rsidR="00D8342C" w:rsidRDefault="00D8342C"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ind w:firstLine="7"/>
              <w:jc w:val="both"/>
              <w:rPr>
                <w:rFonts w:asciiTheme="minorHAnsi" w:hAnsiTheme="minorHAnsi"/>
                <w:b w:val="0"/>
                <w:sz w:val="24"/>
                <w:szCs w:val="24"/>
              </w:rPr>
            </w:pPr>
            <w:r>
              <w:rPr>
                <w:rFonts w:asciiTheme="minorHAnsi" w:hAnsiTheme="minorHAnsi"/>
                <w:b w:val="0"/>
                <w:sz w:val="24"/>
                <w:szCs w:val="24"/>
              </w:rPr>
              <w:t>Julián Naranjo Álvarez</w:t>
            </w:r>
          </w:p>
          <w:p w:rsidR="00D8342C" w:rsidRDefault="00D8342C"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val="0"/>
                <w:sz w:val="24"/>
                <w:szCs w:val="24"/>
              </w:rPr>
            </w:pPr>
            <w:r>
              <w:rPr>
                <w:rFonts w:asciiTheme="minorHAnsi" w:hAnsiTheme="minorHAnsi"/>
                <w:b w:val="0"/>
                <w:sz w:val="24"/>
                <w:szCs w:val="24"/>
              </w:rPr>
              <w:t>Sandra Hoyos Gil</w:t>
            </w:r>
          </w:p>
          <w:p w:rsidR="00D8342C" w:rsidRDefault="00D8342C"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val="0"/>
                <w:sz w:val="24"/>
                <w:szCs w:val="24"/>
              </w:rPr>
            </w:pPr>
            <w:r>
              <w:rPr>
                <w:rFonts w:asciiTheme="minorHAnsi" w:hAnsiTheme="minorHAnsi"/>
                <w:b w:val="0"/>
                <w:sz w:val="24"/>
                <w:szCs w:val="24"/>
              </w:rPr>
              <w:t>Bertha Restrepo Restrepo</w:t>
            </w:r>
          </w:p>
          <w:p w:rsidR="00D8342C" w:rsidRDefault="00D8342C"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val="0"/>
                <w:sz w:val="24"/>
                <w:szCs w:val="24"/>
              </w:rPr>
            </w:pPr>
            <w:r>
              <w:rPr>
                <w:rFonts w:asciiTheme="minorHAnsi" w:hAnsiTheme="minorHAnsi"/>
                <w:b w:val="0"/>
                <w:sz w:val="24"/>
                <w:szCs w:val="24"/>
              </w:rPr>
              <w:t>Marcela Preciado Bustos</w:t>
            </w:r>
          </w:p>
          <w:p w:rsidR="00D8342C" w:rsidRDefault="00D8342C"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val="0"/>
                <w:sz w:val="24"/>
                <w:szCs w:val="24"/>
              </w:rPr>
            </w:pPr>
            <w:r>
              <w:rPr>
                <w:rFonts w:asciiTheme="minorHAnsi" w:hAnsiTheme="minorHAnsi"/>
                <w:b w:val="0"/>
                <w:sz w:val="24"/>
                <w:szCs w:val="24"/>
              </w:rPr>
              <w:t>Ingrid Gómez Flórez</w:t>
            </w:r>
          </w:p>
          <w:p w:rsidR="00A43999" w:rsidRDefault="00D8342C" w:rsidP="00224AF1">
            <w:pPr>
              <w:pStyle w:val="Puesto"/>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Pr>
                <w:rFonts w:asciiTheme="minorHAnsi" w:hAnsiTheme="minorHAnsi"/>
                <w:b w:val="0"/>
                <w:sz w:val="24"/>
                <w:szCs w:val="24"/>
              </w:rPr>
              <w:t>Oscar Monsalve Pérez</w:t>
            </w:r>
          </w:p>
          <w:p w:rsidR="001622E1" w:rsidRPr="002E4108" w:rsidRDefault="001622E1" w:rsidP="00224AF1">
            <w:pPr>
              <w:pStyle w:val="NormalWeb"/>
              <w:spacing w:before="0" w:beforeAutospacing="0" w:after="0" w:afterAutospacing="0"/>
              <w:jc w:val="both"/>
            </w:pPr>
          </w:p>
        </w:tc>
      </w:tr>
    </w:tbl>
    <w:p w:rsidR="005C31BA" w:rsidRPr="007262A4" w:rsidRDefault="005C31BA">
      <w:pPr>
        <w:rPr>
          <w:sz w:val="24"/>
          <w:szCs w:val="24"/>
        </w:rPr>
      </w:pPr>
      <w:bookmarkStart w:id="0" w:name="_GoBack"/>
      <w:bookmarkEnd w:id="0"/>
      <w:r w:rsidRPr="007262A4">
        <w:rPr>
          <w:sz w:val="24"/>
          <w:szCs w:val="24"/>
        </w:rPr>
        <w:br w:type="page"/>
      </w:r>
    </w:p>
    <w:p w:rsidR="005C31BA" w:rsidRPr="007262A4" w:rsidRDefault="005C31BA" w:rsidP="00DF7222">
      <w:pPr>
        <w:jc w:val="both"/>
        <w:rPr>
          <w:sz w:val="24"/>
          <w:szCs w:val="24"/>
        </w:rPr>
      </w:pPr>
    </w:p>
    <w:p w:rsidR="00DF7222" w:rsidRPr="007262A4" w:rsidRDefault="00DF7222" w:rsidP="0091407D">
      <w:pPr>
        <w:ind w:left="-1701"/>
        <w:jc w:val="both"/>
        <w:rPr>
          <w:sz w:val="24"/>
          <w:szCs w:val="24"/>
        </w:rPr>
      </w:pPr>
    </w:p>
    <w:sectPr w:rsidR="00DF7222" w:rsidRPr="007262A4" w:rsidSect="005C31BA">
      <w:headerReference w:type="default" r:id="rId11"/>
      <w:footerReference w:type="defaul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22" w:rsidRDefault="005D4A22" w:rsidP="00DF7222">
      <w:pPr>
        <w:spacing w:after="0" w:line="240" w:lineRule="auto"/>
      </w:pPr>
      <w:r>
        <w:separator/>
      </w:r>
    </w:p>
  </w:endnote>
  <w:endnote w:type="continuationSeparator" w:id="0">
    <w:p w:rsidR="005D4A22" w:rsidRDefault="005D4A22" w:rsidP="00DF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22" w:rsidRDefault="00DF7222" w:rsidP="00DF7222">
    <w:pPr>
      <w:pStyle w:val="Piedepgina"/>
      <w:ind w:left="-1701"/>
    </w:pPr>
    <w:r>
      <w:rPr>
        <w:noProof/>
        <w:lang w:val="es-CO" w:eastAsia="es-CO"/>
      </w:rPr>
      <w:drawing>
        <wp:inline distT="0" distB="0" distL="0" distR="0">
          <wp:extent cx="7737882" cy="82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A.png"/>
                  <pic:cNvPicPr/>
                </pic:nvPicPr>
                <pic:blipFill>
                  <a:blip r:embed="rId1">
                    <a:extLst>
                      <a:ext uri="{28A0092B-C50C-407E-A947-70E740481C1C}">
                        <a14:useLocalDpi xmlns:a14="http://schemas.microsoft.com/office/drawing/2010/main" val="0"/>
                      </a:ext>
                    </a:extLst>
                  </a:blip>
                  <a:stretch>
                    <a:fillRect/>
                  </a:stretch>
                </pic:blipFill>
                <pic:spPr>
                  <a:xfrm>
                    <a:off x="0" y="0"/>
                    <a:ext cx="7737882" cy="828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22" w:rsidRDefault="005D4A22" w:rsidP="00DF7222">
      <w:pPr>
        <w:spacing w:after="0" w:line="240" w:lineRule="auto"/>
      </w:pPr>
      <w:r>
        <w:separator/>
      </w:r>
    </w:p>
  </w:footnote>
  <w:footnote w:type="continuationSeparator" w:id="0">
    <w:p w:rsidR="005D4A22" w:rsidRDefault="005D4A22" w:rsidP="00DF7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99" w:rsidRDefault="00A43999" w:rsidP="00A43999">
    <w:pPr>
      <w:pStyle w:val="Encabezado"/>
      <w:jc w:val="center"/>
    </w:pPr>
    <w:r>
      <w:rPr>
        <w:noProof/>
        <w:lang w:val="es-CO" w:eastAsia="es-CO"/>
      </w:rPr>
      <w:drawing>
        <wp:inline distT="0" distB="0" distL="0" distR="0">
          <wp:extent cx="1419225" cy="714792"/>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l="10219" t="14335" r="16099" b="15013"/>
                  <a:stretch/>
                </pic:blipFill>
                <pic:spPr bwMode="auto">
                  <a:xfrm>
                    <a:off x="0" y="0"/>
                    <a:ext cx="1453237" cy="7319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4030B"/>
    <w:multiLevelType w:val="multilevel"/>
    <w:tmpl w:val="B9CE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66B6"/>
    <w:multiLevelType w:val="multilevel"/>
    <w:tmpl w:val="1E5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B0402"/>
    <w:multiLevelType w:val="multilevel"/>
    <w:tmpl w:val="DFAA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077A4"/>
    <w:multiLevelType w:val="multilevel"/>
    <w:tmpl w:val="456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364EA"/>
    <w:multiLevelType w:val="multilevel"/>
    <w:tmpl w:val="4A1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F516A"/>
    <w:multiLevelType w:val="multilevel"/>
    <w:tmpl w:val="1F8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F0B9A"/>
    <w:multiLevelType w:val="hybridMultilevel"/>
    <w:tmpl w:val="83F00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7751C47"/>
    <w:multiLevelType w:val="hybridMultilevel"/>
    <w:tmpl w:val="FCE6B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BF333B"/>
    <w:multiLevelType w:val="multilevel"/>
    <w:tmpl w:val="3A6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775F1"/>
    <w:multiLevelType w:val="multilevel"/>
    <w:tmpl w:val="E09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27779"/>
    <w:multiLevelType w:val="hybridMultilevel"/>
    <w:tmpl w:val="54A0E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19720E7"/>
    <w:multiLevelType w:val="hybridMultilevel"/>
    <w:tmpl w:val="F7180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2620B03"/>
    <w:multiLevelType w:val="multilevel"/>
    <w:tmpl w:val="3E7C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D4985"/>
    <w:multiLevelType w:val="multilevel"/>
    <w:tmpl w:val="75F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C2D1D"/>
    <w:multiLevelType w:val="multilevel"/>
    <w:tmpl w:val="BEC0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3"/>
  </w:num>
  <w:num w:numId="4">
    <w:abstractNumId w:val="2"/>
  </w:num>
  <w:num w:numId="5">
    <w:abstractNumId w:val="9"/>
  </w:num>
  <w:num w:numId="6">
    <w:abstractNumId w:val="13"/>
  </w:num>
  <w:num w:numId="7">
    <w:abstractNumId w:val="5"/>
  </w:num>
  <w:num w:numId="8">
    <w:abstractNumId w:val="12"/>
  </w:num>
  <w:num w:numId="9">
    <w:abstractNumId w:val="1"/>
  </w:num>
  <w:num w:numId="10">
    <w:abstractNumId w:val="4"/>
  </w:num>
  <w:num w:numId="11">
    <w:abstractNumId w:val="14"/>
  </w:num>
  <w:num w:numId="12">
    <w:abstractNumId w:val="0"/>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70"/>
    <w:rsid w:val="0004013C"/>
    <w:rsid w:val="000523BF"/>
    <w:rsid w:val="000A0070"/>
    <w:rsid w:val="000B517E"/>
    <w:rsid w:val="00126122"/>
    <w:rsid w:val="001622E1"/>
    <w:rsid w:val="00163867"/>
    <w:rsid w:val="0019564B"/>
    <w:rsid w:val="002050F2"/>
    <w:rsid w:val="00224AF1"/>
    <w:rsid w:val="002E4108"/>
    <w:rsid w:val="003577EA"/>
    <w:rsid w:val="0037676B"/>
    <w:rsid w:val="003C4633"/>
    <w:rsid w:val="003D11C1"/>
    <w:rsid w:val="0044454F"/>
    <w:rsid w:val="00571798"/>
    <w:rsid w:val="00594641"/>
    <w:rsid w:val="005B7C3F"/>
    <w:rsid w:val="005C31BA"/>
    <w:rsid w:val="005C7D54"/>
    <w:rsid w:val="005D4A22"/>
    <w:rsid w:val="006077D1"/>
    <w:rsid w:val="00672E2F"/>
    <w:rsid w:val="006C0F1B"/>
    <w:rsid w:val="006E5313"/>
    <w:rsid w:val="007262A4"/>
    <w:rsid w:val="007639AE"/>
    <w:rsid w:val="00787417"/>
    <w:rsid w:val="007C6659"/>
    <w:rsid w:val="007E5FA3"/>
    <w:rsid w:val="00852128"/>
    <w:rsid w:val="00886B40"/>
    <w:rsid w:val="00892951"/>
    <w:rsid w:val="008F5EC3"/>
    <w:rsid w:val="0091407D"/>
    <w:rsid w:val="009233A0"/>
    <w:rsid w:val="0093429A"/>
    <w:rsid w:val="009A477E"/>
    <w:rsid w:val="009E205D"/>
    <w:rsid w:val="00A43999"/>
    <w:rsid w:val="00A52180"/>
    <w:rsid w:val="00A602F8"/>
    <w:rsid w:val="00A94D32"/>
    <w:rsid w:val="00B112EC"/>
    <w:rsid w:val="00C247F2"/>
    <w:rsid w:val="00C771B4"/>
    <w:rsid w:val="00CC02CC"/>
    <w:rsid w:val="00D70C9A"/>
    <w:rsid w:val="00D76713"/>
    <w:rsid w:val="00D8342C"/>
    <w:rsid w:val="00D90643"/>
    <w:rsid w:val="00DF7222"/>
    <w:rsid w:val="00E031CE"/>
    <w:rsid w:val="00E85037"/>
    <w:rsid w:val="00EC627C"/>
    <w:rsid w:val="00F53A2C"/>
    <w:rsid w:val="00F71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4C4DB-9AE0-4AFC-831C-59210613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233A0"/>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ar"/>
    <w:uiPriority w:val="9"/>
    <w:semiHidden/>
    <w:unhideWhenUsed/>
    <w:qFormat/>
    <w:rsid w:val="00B112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7D54"/>
    <w:rPr>
      <w:color w:val="0563C1" w:themeColor="hyperlink"/>
      <w:u w:val="single"/>
    </w:rPr>
  </w:style>
  <w:style w:type="paragraph" w:styleId="Encabezado">
    <w:name w:val="header"/>
    <w:basedOn w:val="Normal"/>
    <w:link w:val="EncabezadoCar"/>
    <w:uiPriority w:val="99"/>
    <w:unhideWhenUsed/>
    <w:rsid w:val="00DF72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222"/>
  </w:style>
  <w:style w:type="paragraph" w:styleId="Piedepgina">
    <w:name w:val="footer"/>
    <w:basedOn w:val="Normal"/>
    <w:link w:val="PiedepginaCar"/>
    <w:uiPriority w:val="99"/>
    <w:unhideWhenUsed/>
    <w:rsid w:val="00DF72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222"/>
  </w:style>
  <w:style w:type="paragraph" w:styleId="Puesto">
    <w:name w:val="Title"/>
    <w:link w:val="PuestoCar"/>
    <w:rsid w:val="009A477E"/>
    <w:pPr>
      <w:pBdr>
        <w:top w:val="nil"/>
        <w:left w:val="nil"/>
        <w:bottom w:val="nil"/>
        <w:right w:val="nil"/>
        <w:between w:val="nil"/>
        <w:bar w:val="nil"/>
      </w:pBdr>
      <w:spacing w:after="0" w:line="240" w:lineRule="auto"/>
      <w:jc w:val="center"/>
    </w:pPr>
    <w:rPr>
      <w:rFonts w:ascii="Arial" w:eastAsia="Arial Unicode MS" w:hAnsi="Arial Unicode MS" w:cs="Arial Unicode MS"/>
      <w:b/>
      <w:bCs/>
      <w:color w:val="000000"/>
      <w:sz w:val="28"/>
      <w:szCs w:val="28"/>
      <w:u w:color="000000"/>
      <w:bdr w:val="nil"/>
      <w:lang w:val="es-ES_tradnl" w:eastAsia="es-CO"/>
    </w:rPr>
  </w:style>
  <w:style w:type="character" w:customStyle="1" w:styleId="PuestoCar">
    <w:name w:val="Puesto Car"/>
    <w:basedOn w:val="Fuentedeprrafopredeter"/>
    <w:link w:val="Puesto"/>
    <w:rsid w:val="009A477E"/>
    <w:rPr>
      <w:rFonts w:ascii="Arial" w:eastAsia="Arial Unicode MS" w:hAnsi="Arial Unicode MS" w:cs="Arial Unicode MS"/>
      <w:b/>
      <w:bCs/>
      <w:color w:val="000000"/>
      <w:sz w:val="28"/>
      <w:szCs w:val="28"/>
      <w:u w:color="000000"/>
      <w:bdr w:val="nil"/>
      <w:lang w:val="es-ES_tradnl" w:eastAsia="es-CO"/>
    </w:rPr>
  </w:style>
  <w:style w:type="paragraph" w:customStyle="1" w:styleId="Cuerpo">
    <w:name w:val="Cuerpo"/>
    <w:rsid w:val="009A477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CO" w:eastAsia="es-CO"/>
    </w:rPr>
  </w:style>
  <w:style w:type="paragraph" w:styleId="NormalWeb">
    <w:name w:val="Normal (Web)"/>
    <w:basedOn w:val="Normal"/>
    <w:uiPriority w:val="99"/>
    <w:semiHidden/>
    <w:unhideWhenUsed/>
    <w:rsid w:val="002E410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2Car">
    <w:name w:val="Título 2 Car"/>
    <w:basedOn w:val="Fuentedeprrafopredeter"/>
    <w:link w:val="Ttulo2"/>
    <w:uiPriority w:val="9"/>
    <w:rsid w:val="009233A0"/>
    <w:rPr>
      <w:rFonts w:ascii="Times New Roman" w:eastAsia="Times New Roman" w:hAnsi="Times New Roman" w:cs="Times New Roman"/>
      <w:b/>
      <w:bCs/>
      <w:sz w:val="36"/>
      <w:szCs w:val="36"/>
      <w:lang w:val="es-CO" w:eastAsia="es-CO"/>
    </w:rPr>
  </w:style>
  <w:style w:type="character" w:styleId="Textoennegrita">
    <w:name w:val="Strong"/>
    <w:basedOn w:val="Fuentedeprrafopredeter"/>
    <w:uiPriority w:val="22"/>
    <w:qFormat/>
    <w:rsid w:val="009233A0"/>
    <w:rPr>
      <w:b/>
      <w:bCs/>
    </w:rPr>
  </w:style>
  <w:style w:type="character" w:customStyle="1" w:styleId="Ttulo3Car">
    <w:name w:val="Título 3 Car"/>
    <w:basedOn w:val="Fuentedeprrafopredeter"/>
    <w:link w:val="Ttulo3"/>
    <w:uiPriority w:val="9"/>
    <w:semiHidden/>
    <w:rsid w:val="00B112EC"/>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B11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5533">
      <w:bodyDiv w:val="1"/>
      <w:marLeft w:val="0"/>
      <w:marRight w:val="0"/>
      <w:marTop w:val="0"/>
      <w:marBottom w:val="0"/>
      <w:divBdr>
        <w:top w:val="none" w:sz="0" w:space="0" w:color="auto"/>
        <w:left w:val="none" w:sz="0" w:space="0" w:color="auto"/>
        <w:bottom w:val="none" w:sz="0" w:space="0" w:color="auto"/>
        <w:right w:val="none" w:sz="0" w:space="0" w:color="auto"/>
      </w:divBdr>
    </w:div>
    <w:div w:id="636647828">
      <w:bodyDiv w:val="1"/>
      <w:marLeft w:val="0"/>
      <w:marRight w:val="0"/>
      <w:marTop w:val="0"/>
      <w:marBottom w:val="0"/>
      <w:divBdr>
        <w:top w:val="none" w:sz="0" w:space="0" w:color="auto"/>
        <w:left w:val="none" w:sz="0" w:space="0" w:color="auto"/>
        <w:bottom w:val="none" w:sz="0" w:space="0" w:color="auto"/>
        <w:right w:val="none" w:sz="0" w:space="0" w:color="auto"/>
      </w:divBdr>
    </w:div>
    <w:div w:id="1079012820">
      <w:bodyDiv w:val="1"/>
      <w:marLeft w:val="0"/>
      <w:marRight w:val="0"/>
      <w:marTop w:val="0"/>
      <w:marBottom w:val="0"/>
      <w:divBdr>
        <w:top w:val="none" w:sz="0" w:space="0" w:color="auto"/>
        <w:left w:val="none" w:sz="0" w:space="0" w:color="auto"/>
        <w:bottom w:val="none" w:sz="0" w:space="0" w:color="auto"/>
        <w:right w:val="none" w:sz="0" w:space="0" w:color="auto"/>
      </w:divBdr>
      <w:divsChild>
        <w:div w:id="1868180113">
          <w:marLeft w:val="0"/>
          <w:marRight w:val="0"/>
          <w:marTop w:val="0"/>
          <w:marBottom w:val="0"/>
          <w:divBdr>
            <w:top w:val="none" w:sz="0" w:space="0" w:color="auto"/>
            <w:left w:val="none" w:sz="0" w:space="0" w:color="auto"/>
            <w:bottom w:val="none" w:sz="0" w:space="0" w:color="auto"/>
            <w:right w:val="none" w:sz="0" w:space="0" w:color="auto"/>
          </w:divBdr>
        </w:div>
        <w:div w:id="2139688530">
          <w:marLeft w:val="0"/>
          <w:marRight w:val="0"/>
          <w:marTop w:val="0"/>
          <w:marBottom w:val="0"/>
          <w:divBdr>
            <w:top w:val="none" w:sz="0" w:space="0" w:color="auto"/>
            <w:left w:val="none" w:sz="0" w:space="0" w:color="auto"/>
            <w:bottom w:val="none" w:sz="0" w:space="0" w:color="auto"/>
            <w:right w:val="none" w:sz="0" w:space="0" w:color="auto"/>
          </w:divBdr>
        </w:div>
        <w:div w:id="1700475275">
          <w:marLeft w:val="0"/>
          <w:marRight w:val="0"/>
          <w:marTop w:val="0"/>
          <w:marBottom w:val="0"/>
          <w:divBdr>
            <w:top w:val="none" w:sz="0" w:space="0" w:color="auto"/>
            <w:left w:val="none" w:sz="0" w:space="0" w:color="auto"/>
            <w:bottom w:val="none" w:sz="0" w:space="0" w:color="auto"/>
            <w:right w:val="none" w:sz="0" w:space="0" w:color="auto"/>
          </w:divBdr>
        </w:div>
      </w:divsChild>
    </w:div>
    <w:div w:id="1314718383">
      <w:bodyDiv w:val="1"/>
      <w:marLeft w:val="0"/>
      <w:marRight w:val="0"/>
      <w:marTop w:val="0"/>
      <w:marBottom w:val="0"/>
      <w:divBdr>
        <w:top w:val="none" w:sz="0" w:space="0" w:color="auto"/>
        <w:left w:val="none" w:sz="0" w:space="0" w:color="auto"/>
        <w:bottom w:val="none" w:sz="0" w:space="0" w:color="auto"/>
        <w:right w:val="none" w:sz="0" w:space="0" w:color="auto"/>
      </w:divBdr>
      <w:divsChild>
        <w:div w:id="1820420577">
          <w:marLeft w:val="0"/>
          <w:marRight w:val="0"/>
          <w:marTop w:val="0"/>
          <w:marBottom w:val="0"/>
          <w:divBdr>
            <w:top w:val="none" w:sz="0" w:space="0" w:color="auto"/>
            <w:left w:val="none" w:sz="0" w:space="0" w:color="auto"/>
            <w:bottom w:val="none" w:sz="0" w:space="0" w:color="auto"/>
            <w:right w:val="none" w:sz="0" w:space="0" w:color="auto"/>
          </w:divBdr>
        </w:div>
        <w:div w:id="345986303">
          <w:marLeft w:val="0"/>
          <w:marRight w:val="0"/>
          <w:marTop w:val="0"/>
          <w:marBottom w:val="0"/>
          <w:divBdr>
            <w:top w:val="none" w:sz="0" w:space="0" w:color="auto"/>
            <w:left w:val="none" w:sz="0" w:space="0" w:color="auto"/>
            <w:bottom w:val="none" w:sz="0" w:space="0" w:color="auto"/>
            <w:right w:val="none" w:sz="0" w:space="0" w:color="auto"/>
          </w:divBdr>
          <w:divsChild>
            <w:div w:id="78530171">
              <w:marLeft w:val="0"/>
              <w:marRight w:val="0"/>
              <w:marTop w:val="0"/>
              <w:marBottom w:val="0"/>
              <w:divBdr>
                <w:top w:val="none" w:sz="0" w:space="0" w:color="auto"/>
                <w:left w:val="none" w:sz="0" w:space="0" w:color="auto"/>
                <w:bottom w:val="none" w:sz="0" w:space="0" w:color="auto"/>
                <w:right w:val="none" w:sz="0" w:space="0" w:color="auto"/>
              </w:divBdr>
            </w:div>
            <w:div w:id="1814911889">
              <w:marLeft w:val="0"/>
              <w:marRight w:val="0"/>
              <w:marTop w:val="0"/>
              <w:marBottom w:val="0"/>
              <w:divBdr>
                <w:top w:val="none" w:sz="0" w:space="0" w:color="auto"/>
                <w:left w:val="none" w:sz="0" w:space="0" w:color="auto"/>
                <w:bottom w:val="none" w:sz="0" w:space="0" w:color="auto"/>
                <w:right w:val="none" w:sz="0" w:space="0" w:color="auto"/>
              </w:divBdr>
            </w:div>
            <w:div w:id="1642272876">
              <w:marLeft w:val="0"/>
              <w:marRight w:val="0"/>
              <w:marTop w:val="0"/>
              <w:marBottom w:val="0"/>
              <w:divBdr>
                <w:top w:val="none" w:sz="0" w:space="0" w:color="auto"/>
                <w:left w:val="none" w:sz="0" w:space="0" w:color="auto"/>
                <w:bottom w:val="none" w:sz="0" w:space="0" w:color="auto"/>
                <w:right w:val="none" w:sz="0" w:space="0" w:color="auto"/>
              </w:divBdr>
            </w:div>
            <w:div w:id="200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6062">
      <w:bodyDiv w:val="1"/>
      <w:marLeft w:val="0"/>
      <w:marRight w:val="0"/>
      <w:marTop w:val="0"/>
      <w:marBottom w:val="0"/>
      <w:divBdr>
        <w:top w:val="none" w:sz="0" w:space="0" w:color="auto"/>
        <w:left w:val="none" w:sz="0" w:space="0" w:color="auto"/>
        <w:bottom w:val="none" w:sz="0" w:space="0" w:color="auto"/>
        <w:right w:val="none" w:sz="0" w:space="0" w:color="auto"/>
      </w:divBdr>
      <w:divsChild>
        <w:div w:id="20598614">
          <w:marLeft w:val="0"/>
          <w:marRight w:val="0"/>
          <w:marTop w:val="0"/>
          <w:marBottom w:val="0"/>
          <w:divBdr>
            <w:top w:val="none" w:sz="0" w:space="0" w:color="auto"/>
            <w:left w:val="none" w:sz="0" w:space="0" w:color="auto"/>
            <w:bottom w:val="none" w:sz="0" w:space="0" w:color="auto"/>
            <w:right w:val="none" w:sz="0" w:space="0" w:color="auto"/>
          </w:divBdr>
        </w:div>
        <w:div w:id="1055738384">
          <w:marLeft w:val="0"/>
          <w:marRight w:val="0"/>
          <w:marTop w:val="0"/>
          <w:marBottom w:val="0"/>
          <w:divBdr>
            <w:top w:val="none" w:sz="0" w:space="0" w:color="auto"/>
            <w:left w:val="none" w:sz="0" w:space="0" w:color="auto"/>
            <w:bottom w:val="none" w:sz="0" w:space="0" w:color="auto"/>
            <w:right w:val="none" w:sz="0" w:space="0" w:color="auto"/>
          </w:divBdr>
        </w:div>
      </w:divsChild>
    </w:div>
    <w:div w:id="1610894790">
      <w:bodyDiv w:val="1"/>
      <w:marLeft w:val="0"/>
      <w:marRight w:val="0"/>
      <w:marTop w:val="0"/>
      <w:marBottom w:val="0"/>
      <w:divBdr>
        <w:top w:val="none" w:sz="0" w:space="0" w:color="auto"/>
        <w:left w:val="none" w:sz="0" w:space="0" w:color="auto"/>
        <w:bottom w:val="none" w:sz="0" w:space="0" w:color="auto"/>
        <w:right w:val="none" w:sz="0" w:space="0" w:color="auto"/>
      </w:divBdr>
      <w:divsChild>
        <w:div w:id="464741275">
          <w:marLeft w:val="0"/>
          <w:marRight w:val="0"/>
          <w:marTop w:val="0"/>
          <w:marBottom w:val="0"/>
          <w:divBdr>
            <w:top w:val="none" w:sz="0" w:space="0" w:color="auto"/>
            <w:left w:val="none" w:sz="0" w:space="0" w:color="auto"/>
            <w:bottom w:val="none" w:sz="0" w:space="0" w:color="auto"/>
            <w:right w:val="none" w:sz="0" w:space="0" w:color="auto"/>
          </w:divBdr>
        </w:div>
        <w:div w:id="1732079295">
          <w:marLeft w:val="0"/>
          <w:marRight w:val="0"/>
          <w:marTop w:val="0"/>
          <w:marBottom w:val="0"/>
          <w:divBdr>
            <w:top w:val="none" w:sz="0" w:space="0" w:color="auto"/>
            <w:left w:val="none" w:sz="0" w:space="0" w:color="auto"/>
            <w:bottom w:val="none" w:sz="0" w:space="0" w:color="auto"/>
            <w:right w:val="none" w:sz="0" w:space="0" w:color="auto"/>
          </w:divBdr>
        </w:div>
        <w:div w:id="784079161">
          <w:marLeft w:val="0"/>
          <w:marRight w:val="0"/>
          <w:marTop w:val="0"/>
          <w:marBottom w:val="0"/>
          <w:divBdr>
            <w:top w:val="none" w:sz="0" w:space="0" w:color="auto"/>
            <w:left w:val="none" w:sz="0" w:space="0" w:color="auto"/>
            <w:bottom w:val="none" w:sz="0" w:space="0" w:color="auto"/>
            <w:right w:val="none" w:sz="0" w:space="0" w:color="auto"/>
          </w:divBdr>
        </w:div>
        <w:div w:id="1740251301">
          <w:marLeft w:val="0"/>
          <w:marRight w:val="0"/>
          <w:marTop w:val="0"/>
          <w:marBottom w:val="0"/>
          <w:divBdr>
            <w:top w:val="none" w:sz="0" w:space="0" w:color="auto"/>
            <w:left w:val="none" w:sz="0" w:space="0" w:color="auto"/>
            <w:bottom w:val="none" w:sz="0" w:space="0" w:color="auto"/>
            <w:right w:val="none" w:sz="0" w:space="0" w:color="auto"/>
          </w:divBdr>
        </w:div>
        <w:div w:id="1985617045">
          <w:marLeft w:val="0"/>
          <w:marRight w:val="0"/>
          <w:marTop w:val="0"/>
          <w:marBottom w:val="0"/>
          <w:divBdr>
            <w:top w:val="none" w:sz="0" w:space="0" w:color="auto"/>
            <w:left w:val="none" w:sz="0" w:space="0" w:color="auto"/>
            <w:bottom w:val="none" w:sz="0" w:space="0" w:color="auto"/>
            <w:right w:val="none" w:sz="0" w:space="0" w:color="auto"/>
          </w:divBdr>
        </w:div>
        <w:div w:id="1686592949">
          <w:marLeft w:val="0"/>
          <w:marRight w:val="0"/>
          <w:marTop w:val="0"/>
          <w:marBottom w:val="0"/>
          <w:divBdr>
            <w:top w:val="none" w:sz="0" w:space="0" w:color="auto"/>
            <w:left w:val="none" w:sz="0" w:space="0" w:color="auto"/>
            <w:bottom w:val="none" w:sz="0" w:space="0" w:color="auto"/>
            <w:right w:val="none" w:sz="0" w:space="0" w:color="auto"/>
          </w:divBdr>
        </w:div>
        <w:div w:id="183322995">
          <w:marLeft w:val="0"/>
          <w:marRight w:val="0"/>
          <w:marTop w:val="0"/>
          <w:marBottom w:val="0"/>
          <w:divBdr>
            <w:top w:val="none" w:sz="0" w:space="0" w:color="auto"/>
            <w:left w:val="none" w:sz="0" w:space="0" w:color="auto"/>
            <w:bottom w:val="none" w:sz="0" w:space="0" w:color="auto"/>
            <w:right w:val="none" w:sz="0" w:space="0" w:color="auto"/>
          </w:divBdr>
        </w:div>
        <w:div w:id="1134174192">
          <w:marLeft w:val="0"/>
          <w:marRight w:val="0"/>
          <w:marTop w:val="0"/>
          <w:marBottom w:val="0"/>
          <w:divBdr>
            <w:top w:val="none" w:sz="0" w:space="0" w:color="auto"/>
            <w:left w:val="none" w:sz="0" w:space="0" w:color="auto"/>
            <w:bottom w:val="none" w:sz="0" w:space="0" w:color="auto"/>
            <w:right w:val="none" w:sz="0" w:space="0" w:color="auto"/>
          </w:divBdr>
        </w:div>
        <w:div w:id="1248154903">
          <w:marLeft w:val="0"/>
          <w:marRight w:val="0"/>
          <w:marTop w:val="0"/>
          <w:marBottom w:val="0"/>
          <w:divBdr>
            <w:top w:val="none" w:sz="0" w:space="0" w:color="auto"/>
            <w:left w:val="none" w:sz="0" w:space="0" w:color="auto"/>
            <w:bottom w:val="none" w:sz="0" w:space="0" w:color="auto"/>
            <w:right w:val="none" w:sz="0" w:space="0" w:color="auto"/>
          </w:divBdr>
        </w:div>
        <w:div w:id="2061858837">
          <w:marLeft w:val="0"/>
          <w:marRight w:val="0"/>
          <w:marTop w:val="0"/>
          <w:marBottom w:val="0"/>
          <w:divBdr>
            <w:top w:val="none" w:sz="0" w:space="0" w:color="auto"/>
            <w:left w:val="none" w:sz="0" w:space="0" w:color="auto"/>
            <w:bottom w:val="none" w:sz="0" w:space="0" w:color="auto"/>
            <w:right w:val="none" w:sz="0" w:space="0" w:color="auto"/>
          </w:divBdr>
        </w:div>
        <w:div w:id="1811821278">
          <w:marLeft w:val="0"/>
          <w:marRight w:val="0"/>
          <w:marTop w:val="0"/>
          <w:marBottom w:val="0"/>
          <w:divBdr>
            <w:top w:val="none" w:sz="0" w:space="0" w:color="auto"/>
            <w:left w:val="none" w:sz="0" w:space="0" w:color="auto"/>
            <w:bottom w:val="none" w:sz="0" w:space="0" w:color="auto"/>
            <w:right w:val="none" w:sz="0" w:space="0" w:color="auto"/>
          </w:divBdr>
        </w:div>
        <w:div w:id="84427776">
          <w:marLeft w:val="0"/>
          <w:marRight w:val="0"/>
          <w:marTop w:val="0"/>
          <w:marBottom w:val="0"/>
          <w:divBdr>
            <w:top w:val="none" w:sz="0" w:space="0" w:color="auto"/>
            <w:left w:val="none" w:sz="0" w:space="0" w:color="auto"/>
            <w:bottom w:val="none" w:sz="0" w:space="0" w:color="auto"/>
            <w:right w:val="none" w:sz="0" w:space="0" w:color="auto"/>
          </w:divBdr>
        </w:div>
        <w:div w:id="1553497802">
          <w:marLeft w:val="0"/>
          <w:marRight w:val="0"/>
          <w:marTop w:val="0"/>
          <w:marBottom w:val="0"/>
          <w:divBdr>
            <w:top w:val="none" w:sz="0" w:space="0" w:color="auto"/>
            <w:left w:val="none" w:sz="0" w:space="0" w:color="auto"/>
            <w:bottom w:val="none" w:sz="0" w:space="0" w:color="auto"/>
            <w:right w:val="none" w:sz="0" w:space="0" w:color="auto"/>
          </w:divBdr>
        </w:div>
        <w:div w:id="234173677">
          <w:marLeft w:val="0"/>
          <w:marRight w:val="0"/>
          <w:marTop w:val="0"/>
          <w:marBottom w:val="0"/>
          <w:divBdr>
            <w:top w:val="none" w:sz="0" w:space="0" w:color="auto"/>
            <w:left w:val="none" w:sz="0" w:space="0" w:color="auto"/>
            <w:bottom w:val="none" w:sz="0" w:space="0" w:color="auto"/>
            <w:right w:val="none" w:sz="0" w:space="0" w:color="auto"/>
          </w:divBdr>
        </w:div>
        <w:div w:id="2111585160">
          <w:marLeft w:val="0"/>
          <w:marRight w:val="0"/>
          <w:marTop w:val="0"/>
          <w:marBottom w:val="0"/>
          <w:divBdr>
            <w:top w:val="none" w:sz="0" w:space="0" w:color="auto"/>
            <w:left w:val="none" w:sz="0" w:space="0" w:color="auto"/>
            <w:bottom w:val="none" w:sz="0" w:space="0" w:color="auto"/>
            <w:right w:val="none" w:sz="0" w:space="0" w:color="auto"/>
          </w:divBdr>
        </w:div>
        <w:div w:id="1883859610">
          <w:marLeft w:val="0"/>
          <w:marRight w:val="0"/>
          <w:marTop w:val="0"/>
          <w:marBottom w:val="0"/>
          <w:divBdr>
            <w:top w:val="none" w:sz="0" w:space="0" w:color="auto"/>
            <w:left w:val="none" w:sz="0" w:space="0" w:color="auto"/>
            <w:bottom w:val="none" w:sz="0" w:space="0" w:color="auto"/>
            <w:right w:val="none" w:sz="0" w:space="0" w:color="auto"/>
          </w:divBdr>
        </w:div>
        <w:div w:id="929239327">
          <w:marLeft w:val="0"/>
          <w:marRight w:val="0"/>
          <w:marTop w:val="0"/>
          <w:marBottom w:val="0"/>
          <w:divBdr>
            <w:top w:val="none" w:sz="0" w:space="0" w:color="auto"/>
            <w:left w:val="none" w:sz="0" w:space="0" w:color="auto"/>
            <w:bottom w:val="none" w:sz="0" w:space="0" w:color="auto"/>
            <w:right w:val="none" w:sz="0" w:space="0" w:color="auto"/>
          </w:divBdr>
        </w:div>
        <w:div w:id="10187229">
          <w:marLeft w:val="0"/>
          <w:marRight w:val="0"/>
          <w:marTop w:val="0"/>
          <w:marBottom w:val="0"/>
          <w:divBdr>
            <w:top w:val="none" w:sz="0" w:space="0" w:color="auto"/>
            <w:left w:val="none" w:sz="0" w:space="0" w:color="auto"/>
            <w:bottom w:val="none" w:sz="0" w:space="0" w:color="auto"/>
            <w:right w:val="none" w:sz="0" w:space="0" w:color="auto"/>
          </w:divBdr>
        </w:div>
        <w:div w:id="1304117997">
          <w:marLeft w:val="0"/>
          <w:marRight w:val="0"/>
          <w:marTop w:val="0"/>
          <w:marBottom w:val="0"/>
          <w:divBdr>
            <w:top w:val="none" w:sz="0" w:space="0" w:color="auto"/>
            <w:left w:val="none" w:sz="0" w:space="0" w:color="auto"/>
            <w:bottom w:val="none" w:sz="0" w:space="0" w:color="auto"/>
            <w:right w:val="none" w:sz="0" w:space="0" w:color="auto"/>
          </w:divBdr>
        </w:div>
        <w:div w:id="1428964236">
          <w:marLeft w:val="0"/>
          <w:marRight w:val="0"/>
          <w:marTop w:val="0"/>
          <w:marBottom w:val="0"/>
          <w:divBdr>
            <w:top w:val="none" w:sz="0" w:space="0" w:color="auto"/>
            <w:left w:val="none" w:sz="0" w:space="0" w:color="auto"/>
            <w:bottom w:val="none" w:sz="0" w:space="0" w:color="auto"/>
            <w:right w:val="none" w:sz="0" w:space="0" w:color="auto"/>
          </w:divBdr>
        </w:div>
        <w:div w:id="2045017579">
          <w:marLeft w:val="0"/>
          <w:marRight w:val="0"/>
          <w:marTop w:val="0"/>
          <w:marBottom w:val="0"/>
          <w:divBdr>
            <w:top w:val="none" w:sz="0" w:space="0" w:color="auto"/>
            <w:left w:val="none" w:sz="0" w:space="0" w:color="auto"/>
            <w:bottom w:val="none" w:sz="0" w:space="0" w:color="auto"/>
            <w:right w:val="none" w:sz="0" w:space="0" w:color="auto"/>
          </w:divBdr>
        </w:div>
        <w:div w:id="1472601514">
          <w:marLeft w:val="0"/>
          <w:marRight w:val="0"/>
          <w:marTop w:val="0"/>
          <w:marBottom w:val="0"/>
          <w:divBdr>
            <w:top w:val="none" w:sz="0" w:space="0" w:color="auto"/>
            <w:left w:val="none" w:sz="0" w:space="0" w:color="auto"/>
            <w:bottom w:val="none" w:sz="0" w:space="0" w:color="auto"/>
            <w:right w:val="none" w:sz="0" w:space="0" w:color="auto"/>
          </w:divBdr>
        </w:div>
        <w:div w:id="438262386">
          <w:marLeft w:val="0"/>
          <w:marRight w:val="0"/>
          <w:marTop w:val="0"/>
          <w:marBottom w:val="0"/>
          <w:divBdr>
            <w:top w:val="none" w:sz="0" w:space="0" w:color="auto"/>
            <w:left w:val="none" w:sz="0" w:space="0" w:color="auto"/>
            <w:bottom w:val="none" w:sz="0" w:space="0" w:color="auto"/>
            <w:right w:val="none" w:sz="0" w:space="0" w:color="auto"/>
          </w:divBdr>
        </w:div>
        <w:div w:id="1987736740">
          <w:marLeft w:val="0"/>
          <w:marRight w:val="0"/>
          <w:marTop w:val="0"/>
          <w:marBottom w:val="0"/>
          <w:divBdr>
            <w:top w:val="none" w:sz="0" w:space="0" w:color="auto"/>
            <w:left w:val="none" w:sz="0" w:space="0" w:color="auto"/>
            <w:bottom w:val="none" w:sz="0" w:space="0" w:color="auto"/>
            <w:right w:val="none" w:sz="0" w:space="0" w:color="auto"/>
          </w:divBdr>
        </w:div>
        <w:div w:id="1487430332">
          <w:marLeft w:val="0"/>
          <w:marRight w:val="0"/>
          <w:marTop w:val="0"/>
          <w:marBottom w:val="0"/>
          <w:divBdr>
            <w:top w:val="none" w:sz="0" w:space="0" w:color="auto"/>
            <w:left w:val="none" w:sz="0" w:space="0" w:color="auto"/>
            <w:bottom w:val="none" w:sz="0" w:space="0" w:color="auto"/>
            <w:right w:val="none" w:sz="0" w:space="0" w:color="auto"/>
          </w:divBdr>
        </w:div>
        <w:div w:id="2014991197">
          <w:marLeft w:val="0"/>
          <w:marRight w:val="0"/>
          <w:marTop w:val="0"/>
          <w:marBottom w:val="0"/>
          <w:divBdr>
            <w:top w:val="none" w:sz="0" w:space="0" w:color="auto"/>
            <w:left w:val="none" w:sz="0" w:space="0" w:color="auto"/>
            <w:bottom w:val="none" w:sz="0" w:space="0" w:color="auto"/>
            <w:right w:val="none" w:sz="0" w:space="0" w:color="auto"/>
          </w:divBdr>
        </w:div>
        <w:div w:id="1338800941">
          <w:marLeft w:val="0"/>
          <w:marRight w:val="0"/>
          <w:marTop w:val="0"/>
          <w:marBottom w:val="0"/>
          <w:divBdr>
            <w:top w:val="none" w:sz="0" w:space="0" w:color="auto"/>
            <w:left w:val="none" w:sz="0" w:space="0" w:color="auto"/>
            <w:bottom w:val="none" w:sz="0" w:space="0" w:color="auto"/>
            <w:right w:val="none" w:sz="0" w:space="0" w:color="auto"/>
          </w:divBdr>
        </w:div>
        <w:div w:id="574440214">
          <w:marLeft w:val="0"/>
          <w:marRight w:val="0"/>
          <w:marTop w:val="0"/>
          <w:marBottom w:val="0"/>
          <w:divBdr>
            <w:top w:val="none" w:sz="0" w:space="0" w:color="auto"/>
            <w:left w:val="none" w:sz="0" w:space="0" w:color="auto"/>
            <w:bottom w:val="none" w:sz="0" w:space="0" w:color="auto"/>
            <w:right w:val="none" w:sz="0" w:space="0" w:color="auto"/>
          </w:divBdr>
        </w:div>
        <w:div w:id="1053849868">
          <w:marLeft w:val="0"/>
          <w:marRight w:val="0"/>
          <w:marTop w:val="0"/>
          <w:marBottom w:val="0"/>
          <w:divBdr>
            <w:top w:val="none" w:sz="0" w:space="0" w:color="auto"/>
            <w:left w:val="none" w:sz="0" w:space="0" w:color="auto"/>
            <w:bottom w:val="none" w:sz="0" w:space="0" w:color="auto"/>
            <w:right w:val="none" w:sz="0" w:space="0" w:color="auto"/>
          </w:divBdr>
        </w:div>
        <w:div w:id="1851293375">
          <w:marLeft w:val="0"/>
          <w:marRight w:val="0"/>
          <w:marTop w:val="0"/>
          <w:marBottom w:val="0"/>
          <w:divBdr>
            <w:top w:val="none" w:sz="0" w:space="0" w:color="auto"/>
            <w:left w:val="none" w:sz="0" w:space="0" w:color="auto"/>
            <w:bottom w:val="none" w:sz="0" w:space="0" w:color="auto"/>
            <w:right w:val="none" w:sz="0" w:space="0" w:color="auto"/>
          </w:divBdr>
        </w:div>
        <w:div w:id="275597550">
          <w:marLeft w:val="0"/>
          <w:marRight w:val="0"/>
          <w:marTop w:val="0"/>
          <w:marBottom w:val="0"/>
          <w:divBdr>
            <w:top w:val="none" w:sz="0" w:space="0" w:color="auto"/>
            <w:left w:val="none" w:sz="0" w:space="0" w:color="auto"/>
            <w:bottom w:val="none" w:sz="0" w:space="0" w:color="auto"/>
            <w:right w:val="none" w:sz="0" w:space="0" w:color="auto"/>
          </w:divBdr>
        </w:div>
        <w:div w:id="1671060880">
          <w:marLeft w:val="0"/>
          <w:marRight w:val="0"/>
          <w:marTop w:val="0"/>
          <w:marBottom w:val="0"/>
          <w:divBdr>
            <w:top w:val="none" w:sz="0" w:space="0" w:color="auto"/>
            <w:left w:val="none" w:sz="0" w:space="0" w:color="auto"/>
            <w:bottom w:val="none" w:sz="0" w:space="0" w:color="auto"/>
            <w:right w:val="none" w:sz="0" w:space="0" w:color="auto"/>
          </w:divBdr>
        </w:div>
        <w:div w:id="1902668574">
          <w:marLeft w:val="0"/>
          <w:marRight w:val="0"/>
          <w:marTop w:val="0"/>
          <w:marBottom w:val="0"/>
          <w:divBdr>
            <w:top w:val="none" w:sz="0" w:space="0" w:color="auto"/>
            <w:left w:val="none" w:sz="0" w:space="0" w:color="auto"/>
            <w:bottom w:val="none" w:sz="0" w:space="0" w:color="auto"/>
            <w:right w:val="none" w:sz="0" w:space="0" w:color="auto"/>
          </w:divBdr>
        </w:div>
        <w:div w:id="329990580">
          <w:marLeft w:val="0"/>
          <w:marRight w:val="0"/>
          <w:marTop w:val="0"/>
          <w:marBottom w:val="0"/>
          <w:divBdr>
            <w:top w:val="none" w:sz="0" w:space="0" w:color="auto"/>
            <w:left w:val="none" w:sz="0" w:space="0" w:color="auto"/>
            <w:bottom w:val="none" w:sz="0" w:space="0" w:color="auto"/>
            <w:right w:val="none" w:sz="0" w:space="0" w:color="auto"/>
          </w:divBdr>
        </w:div>
        <w:div w:id="1078213180">
          <w:marLeft w:val="0"/>
          <w:marRight w:val="0"/>
          <w:marTop w:val="0"/>
          <w:marBottom w:val="0"/>
          <w:divBdr>
            <w:top w:val="none" w:sz="0" w:space="0" w:color="auto"/>
            <w:left w:val="none" w:sz="0" w:space="0" w:color="auto"/>
            <w:bottom w:val="none" w:sz="0" w:space="0" w:color="auto"/>
            <w:right w:val="none" w:sz="0" w:space="0" w:color="auto"/>
          </w:divBdr>
        </w:div>
        <w:div w:id="55104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rmacion@eafit.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550A229876754591B3C5485C26EA42" ma:contentTypeVersion="1" ma:contentTypeDescription="Crear nuevo documento." ma:contentTypeScope="" ma:versionID="69429713c177885015a1e5030cd8738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50AEB-A1D9-40C7-880A-0F02DE818C04}"/>
</file>

<file path=customXml/itemProps2.xml><?xml version="1.0" encoding="utf-8"?>
<ds:datastoreItem xmlns:ds="http://schemas.openxmlformats.org/officeDocument/2006/customXml" ds:itemID="{3BC89F43-6204-4360-9765-E197B687BCCC}"/>
</file>

<file path=customXml/itemProps3.xml><?xml version="1.0" encoding="utf-8"?>
<ds:datastoreItem xmlns:ds="http://schemas.openxmlformats.org/officeDocument/2006/customXml" ds:itemID="{793DE392-E4F9-4BE1-BEB7-0DD0B1989E7C}"/>
</file>

<file path=docProps/app.xml><?xml version="1.0" encoding="utf-8"?>
<Properties xmlns="http://schemas.openxmlformats.org/officeDocument/2006/extended-properties" xmlns:vt="http://schemas.openxmlformats.org/officeDocument/2006/docPropsVTypes">
  <Template>Normal</Template>
  <TotalTime>17</TotalTime>
  <Pages>4</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Practicante Escuela de Verano 1</dc:creator>
  <cp:keywords/>
  <dc:description/>
  <cp:lastModifiedBy>Luis Alejandro Cardenas Franco</cp:lastModifiedBy>
  <cp:revision>8</cp:revision>
  <dcterms:created xsi:type="dcterms:W3CDTF">2016-05-25T21:41:00Z</dcterms:created>
  <dcterms:modified xsi:type="dcterms:W3CDTF">2016-06-03T15:33:00Z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0x0101004A550A229876754591B3C5485C26EA42</vt:lpwstr>
  </property>
</Properties>
</file>