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2DE2" w14:textId="77777777"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14:paraId="5210FC7C" w14:textId="77777777"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a estudiantes de Maestría </w:t>
      </w:r>
      <w:r w:rsidR="0027048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en investigación 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y Doctorado en proyectos de </w:t>
      </w:r>
      <w:r w:rsidR="003E67F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investigación internos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14:paraId="70B30287" w14:textId="77777777" w:rsidR="00BB15C8" w:rsidRDefault="003E67F1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202</w:t>
      </w:r>
      <w:r w:rsidR="002D269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</w:t>
      </w:r>
    </w:p>
    <w:p w14:paraId="1E74DAF3" w14:textId="77777777"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21B00" wp14:editId="0C529FDA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581650" cy="1209675"/>
                <wp:effectExtent l="38100" t="3810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12CB46" w14:textId="0EDC78DB" w:rsidR="00BB15C8" w:rsidRPr="005A2CF5" w:rsidRDefault="00955DE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8" w:tgtFrame="_parent" w:history="1"/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3005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</w:t>
                            </w:r>
                          </w:p>
                          <w:p w14:paraId="630D22B4" w14:textId="77777777"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09F95146" w14:textId="7256D81A"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</w:t>
                            </w:r>
                            <w:r w:rsidR="003005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CIENCIAS FÍSICAS</w:t>
                            </w:r>
                          </w:p>
                          <w:p w14:paraId="3CAFA3E6" w14:textId="60F27FCE"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 EN</w:t>
                            </w:r>
                            <w:r w:rsidR="003005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FÍSICA APLICADA</w:t>
                            </w:r>
                          </w:p>
                          <w:p w14:paraId="392F949C" w14:textId="77777777"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1B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5pt;width:4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/pQIAAHgFAAAOAAAAZHJzL2Uyb0RvYy54bWysVNtu2zAMfR+wfxD0vtpOm0uNOkXXrsOA&#10;7gK0w55lSbaF6jZJid1+/SgpydL1rVgCGCIlHZGHh7y4nJREW+68MLrB1UmJEdfUMKH7Bv98uP2w&#10;wsgHohmRRvMGP3GPL9fv312MtuYzMxjJuEMAon092gYPIdi6KDwduCL+xFiuYbMzTpEApusL5sgI&#10;6EoWs7JcFKNxzDpDuffgvcmbeJ3wu47T8L3rPA9INhhiC+nr0reN32J9QereETsIuguDvCEKRYSG&#10;Rw9QNyQQtHHiFZQS1BlvunBCjSpM1wnKUw6QTVX+k839QCxPuQA53h5o8v8Pln7b/nBIsAafYqSJ&#10;ghI98Cmgj2ZC88jOaH0Nh+4tHAsTuKHKKVNv7wx99Eib64Honl85Z8aBEwbRVfFmcXQ14/gI0o5f&#10;DYNnyCaYBDR1TkXqgAwE6FClp0NlYigUnPP5qlrMYYvCXjUrzxfLFF1B6v1163z4zI1CcdFgB6VP&#10;8GR750MMh9T7I/E1b6Rgt0LKZES58Wvp0JaAUGTIKcqNglizryrjL+sF/KCq7E8uwE6KjRDppRfo&#10;UqOxwYvTOdxHVFkgO4DcHh+GnWhenD4AZfy2fx3LEpDeFooSAdpNCtXg1VFCsWyfNEvNEIiQeQ1Z&#10;SR3p4amRgMZUpg1A3A9sRExEoqtyuVyAeJiAtpotMyoisod5QIPDyJnwS4QhiTkWNhHu+vZA92oR&#10;/7lY0g4kJx5zPJCbjydqzf79ZB2FlvQWJZbFFqZ22um3NewJlAeBJHnBuILFYNwzRiO0foP97w1x&#10;HCP5RYN6z6uzszgrknE2X87AcMc77fEO0RSgoKQY5eV1yPNlY53oh8hQSk2bK1B8J5IWY2vkqCCL&#10;aEB7p3x2oyjOj2M7nfo7MNd/AAAA//8DAFBLAwQUAAYACAAAACEAmX39Z94AAAAJAQAADwAAAGRy&#10;cy9kb3ducmV2LnhtbEyPQUvEMBCF74L/IYzgzU1TcdmtTRdRRJBd0Cp6zTZjW9pMSpN26793POnx&#10;zXu8+V6+W1wvZhxD60mDWiUgkCpvW6o1vL89Xm1AhGjImt4TavjGALvi/Cw3mfUnesW5jLXgEgqZ&#10;0dDEOGRShqpBZ8LKD0jsffnRmchyrKUdzYnLXS/TJFlLZ1riD40Z8L7Bqisnp+H5s37q9u10mJuP&#10;vZrXL7F86A5aX14sd7cgIi7xLwy/+IwOBTMd/UQ2iJ51uuWkhmvFk9jfbBUfjhrSVN2ALHL5f0Hx&#10;AwAA//8DAFBLAQItABQABgAIAAAAIQC2gziS/gAAAOEBAAATAAAAAAAAAAAAAAAAAAAAAABbQ29u&#10;dGVudF9UeXBlc10ueG1sUEsBAi0AFAAGAAgAAAAhADj9If/WAAAAlAEAAAsAAAAAAAAAAAAAAAAA&#10;LwEAAF9yZWxzLy5yZWxzUEsBAi0AFAAGAAgAAAAhAOGNZX+lAgAAeAUAAA4AAAAAAAAAAAAAAAAA&#10;LgIAAGRycy9lMm9Eb2MueG1sUEsBAi0AFAAGAAgAAAAhAJl9/WfeAAAACQEAAA8AAAAAAAAAAAAA&#10;AAAA/wQAAGRycy9kb3ducmV2LnhtbFBLBQYAAAAABAAEAPMAAAAKBgAAAAA=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14:paraId="6312CB46" w14:textId="0EDC78DB" w:rsidR="00BB15C8" w:rsidRPr="005A2CF5" w:rsidRDefault="00955DE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9" w:tgtFrame="_parent" w:history="1"/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30053D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</w:t>
                      </w:r>
                    </w:p>
                    <w:p w14:paraId="630D22B4" w14:textId="77777777"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14:paraId="09F95146" w14:textId="7256D81A"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</w:t>
                      </w:r>
                      <w:r w:rsidR="0030053D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CIENCIAS FÍSICAS</w:t>
                      </w:r>
                    </w:p>
                    <w:p w14:paraId="3CAFA3E6" w14:textId="60F27FCE"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 EN</w:t>
                      </w:r>
                      <w:r w:rsidR="0030053D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FÍSICA APLICADA</w:t>
                      </w:r>
                    </w:p>
                    <w:p w14:paraId="392F949C" w14:textId="77777777" w:rsidR="00BB15C8" w:rsidRDefault="00BB15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B214C" wp14:editId="03C935CF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2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14:paraId="040050F5" w14:textId="77777777"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14:paraId="1B2E6EB8" w14:textId="77777777"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14:paraId="5F5A46A8" w14:textId="77777777"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14:paraId="2555959E" w14:textId="77777777"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5F59882B" w14:textId="77777777"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08C9B530" w14:textId="77777777"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3D38A491" w14:textId="4609E9BC" w:rsidR="00B375F9" w:rsidRPr="003576C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</w:t>
      </w:r>
      <w:r w:rsidR="00B375F9" w:rsidRPr="003576C3">
        <w:rPr>
          <w:rFonts w:cstheme="minorHAnsi"/>
          <w:sz w:val="26"/>
          <w:szCs w:val="26"/>
        </w:rPr>
        <w:t>D</w:t>
      </w:r>
      <w:r w:rsidRPr="003576C3">
        <w:rPr>
          <w:rFonts w:cstheme="minorHAnsi"/>
          <w:sz w:val="26"/>
          <w:szCs w:val="26"/>
        </w:rPr>
        <w:t>epartamento de</w:t>
      </w:r>
      <w:r w:rsidR="0030053D">
        <w:rPr>
          <w:rFonts w:cstheme="minorHAnsi"/>
          <w:sz w:val="26"/>
          <w:szCs w:val="26"/>
        </w:rPr>
        <w:t xml:space="preserve"> Ciencias Físicas </w:t>
      </w:r>
      <w:r w:rsidR="00E63220">
        <w:rPr>
          <w:rFonts w:cstheme="minorHAnsi"/>
          <w:sz w:val="26"/>
          <w:szCs w:val="26"/>
        </w:rPr>
        <w:t xml:space="preserve">y el Grupo de Óptica Aplicada </w:t>
      </w:r>
      <w:r w:rsidRPr="003576C3">
        <w:rPr>
          <w:rFonts w:cstheme="minorHAnsi"/>
          <w:sz w:val="26"/>
          <w:szCs w:val="26"/>
        </w:rPr>
        <w:t xml:space="preserve">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 w:rsidRPr="003576C3">
        <w:rPr>
          <w:rFonts w:cstheme="minorHAnsi"/>
          <w:sz w:val="26"/>
          <w:szCs w:val="26"/>
        </w:rPr>
        <w:t xml:space="preserve"> estudiantes de la Maestría </w:t>
      </w:r>
      <w:r w:rsidR="00B375F9" w:rsidRPr="003576C3">
        <w:rPr>
          <w:rFonts w:cstheme="minorHAnsi"/>
          <w:sz w:val="26"/>
          <w:szCs w:val="26"/>
        </w:rPr>
        <w:t xml:space="preserve">en </w:t>
      </w:r>
      <w:r w:rsidR="0030053D">
        <w:rPr>
          <w:rFonts w:cstheme="minorHAnsi"/>
          <w:sz w:val="26"/>
          <w:szCs w:val="26"/>
        </w:rPr>
        <w:t>Física Aplicada</w:t>
      </w:r>
      <w:r w:rsidR="00FA7DA1">
        <w:rPr>
          <w:rFonts w:cstheme="minorHAnsi"/>
          <w:sz w:val="26"/>
          <w:szCs w:val="26"/>
        </w:rPr>
        <w:t>,</w:t>
      </w:r>
      <w:r w:rsidR="002E6AC8">
        <w:rPr>
          <w:rFonts w:cstheme="minorHAnsi"/>
          <w:sz w:val="26"/>
          <w:szCs w:val="26"/>
        </w:rPr>
        <w:t xml:space="preserve"> 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E63220">
        <w:rPr>
          <w:rFonts w:cstheme="minorHAnsi"/>
          <w:sz w:val="26"/>
          <w:szCs w:val="26"/>
        </w:rPr>
        <w:t xml:space="preserve"> en el marco del proyecto titulado: </w:t>
      </w:r>
      <w:r w:rsidR="00E63220" w:rsidRPr="007E7DF5">
        <w:rPr>
          <w:rFonts w:eastAsia="Times New Roman" w:cstheme="minorHAnsi"/>
          <w:b/>
          <w:bCs/>
          <w:sz w:val="24"/>
          <w:szCs w:val="24"/>
          <w:lang w:eastAsia="es-ES"/>
        </w:rPr>
        <w:t>Mejora en la interpretación de la información proveniente de la técnica de Tomografía de Coherencia Óptica para el diagnóstico médico histopatológico explotando las fortalezas de la Microscopía Holográfica Digita</w:t>
      </w:r>
      <w:r w:rsidR="00E63220">
        <w:rPr>
          <w:rFonts w:eastAsia="Times New Roman" w:cstheme="minorHAnsi"/>
          <w:b/>
          <w:bCs/>
          <w:sz w:val="24"/>
          <w:szCs w:val="24"/>
          <w:lang w:eastAsia="es-ES"/>
        </w:rPr>
        <w:t>l</w:t>
      </w:r>
      <w:r w:rsidR="00B375F9" w:rsidRPr="003576C3">
        <w:rPr>
          <w:rFonts w:cstheme="minorHAnsi"/>
          <w:sz w:val="26"/>
          <w:szCs w:val="26"/>
        </w:rPr>
        <w:t>.</w:t>
      </w:r>
    </w:p>
    <w:p w14:paraId="410E1602" w14:textId="309BB16E" w:rsidR="00D267B2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</w:t>
      </w:r>
      <w:r w:rsidR="00E63220" w:rsidRPr="003576C3">
        <w:rPr>
          <w:rFonts w:cstheme="minorHAnsi"/>
          <w:sz w:val="26"/>
          <w:szCs w:val="26"/>
        </w:rPr>
        <w:t>continuación,</w:t>
      </w:r>
      <w:r w:rsidRPr="003576C3">
        <w:rPr>
          <w:rFonts w:cstheme="minorHAnsi"/>
          <w:sz w:val="26"/>
          <w:szCs w:val="26"/>
        </w:rPr>
        <w:t xml:space="preserve">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14:paraId="546F2191" w14:textId="77777777" w:rsidR="00236862" w:rsidRPr="003576C3" w:rsidRDefault="0023686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4667A585" w14:textId="77777777"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14:paraId="1145C419" w14:textId="77777777"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14:paraId="3C80B252" w14:textId="2F5E59E8"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un promedio crédito </w:t>
      </w:r>
      <w:r w:rsidR="0030053D" w:rsidRPr="00236862">
        <w:rPr>
          <w:rFonts w:cstheme="minorHAnsi"/>
          <w:sz w:val="26"/>
          <w:szCs w:val="26"/>
        </w:rPr>
        <w:t>acumulado de</w:t>
      </w:r>
      <w:r w:rsidRPr="00236862">
        <w:rPr>
          <w:rFonts w:cstheme="minorHAnsi"/>
          <w:sz w:val="26"/>
          <w:szCs w:val="26"/>
        </w:rPr>
        <w:t xml:space="preserve"> </w:t>
      </w:r>
      <w:r w:rsidR="0030053D" w:rsidRPr="0030053D">
        <w:rPr>
          <w:rFonts w:cstheme="minorHAnsi"/>
          <w:b/>
          <w:bCs/>
          <w:color w:val="000000" w:themeColor="text1"/>
          <w:sz w:val="26"/>
          <w:szCs w:val="26"/>
        </w:rPr>
        <w:t>3.8</w:t>
      </w:r>
    </w:p>
    <w:p w14:paraId="02AED6FD" w14:textId="72E807F9" w:rsidR="00236862" w:rsidRPr="0030053D" w:rsidRDefault="00236862" w:rsidP="0030053D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b/>
          <w:bCs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Realizar entrevista personal </w:t>
      </w:r>
      <w:r w:rsidR="0030053D" w:rsidRPr="00236862">
        <w:rPr>
          <w:rFonts w:cstheme="minorHAnsi"/>
          <w:sz w:val="26"/>
          <w:szCs w:val="26"/>
        </w:rPr>
        <w:t>con el</w:t>
      </w:r>
      <w:r w:rsidRPr="00236862">
        <w:rPr>
          <w:rFonts w:cstheme="minorHAnsi"/>
          <w:sz w:val="26"/>
          <w:szCs w:val="26"/>
        </w:rPr>
        <w:t xml:space="preserve"> profesor titular del proyecto y grupo de interés </w:t>
      </w:r>
      <w:r w:rsidR="0030053D">
        <w:rPr>
          <w:rFonts w:cstheme="minorHAnsi"/>
          <w:sz w:val="26"/>
          <w:szCs w:val="26"/>
        </w:rPr>
        <w:t xml:space="preserve">para conocer sus conocimientos en </w:t>
      </w:r>
      <w:r w:rsidR="0030053D" w:rsidRPr="0030053D">
        <w:rPr>
          <w:rFonts w:cstheme="minorHAnsi"/>
          <w:b/>
          <w:bCs/>
          <w:sz w:val="26"/>
          <w:szCs w:val="26"/>
        </w:rPr>
        <w:t>óptica y en procesamiento opto-digital</w:t>
      </w:r>
    </w:p>
    <w:p w14:paraId="5A63E761" w14:textId="7E5703AE" w:rsidR="00236862" w:rsidRPr="0030053D" w:rsidRDefault="00236862" w:rsidP="0030053D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b/>
          <w:bCs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disponibilidad de </w:t>
      </w:r>
      <w:r w:rsidRPr="0030053D">
        <w:rPr>
          <w:rFonts w:cstheme="minorHAnsi"/>
          <w:b/>
          <w:bCs/>
          <w:sz w:val="26"/>
          <w:szCs w:val="26"/>
        </w:rPr>
        <w:t xml:space="preserve">tiempo </w:t>
      </w:r>
      <w:r w:rsidR="0030053D" w:rsidRPr="0030053D">
        <w:rPr>
          <w:rFonts w:cstheme="minorHAnsi"/>
          <w:b/>
          <w:bCs/>
          <w:sz w:val="26"/>
          <w:szCs w:val="26"/>
        </w:rPr>
        <w:t>completo</w:t>
      </w:r>
    </w:p>
    <w:p w14:paraId="45B04AB2" w14:textId="77777777" w:rsidR="00B375F9" w:rsidRPr="0030053D" w:rsidRDefault="00B375F9" w:rsidP="0030053D">
      <w:pPr>
        <w:spacing w:after="100" w:afterAutospacing="1" w:line="240" w:lineRule="auto"/>
        <w:rPr>
          <w:rFonts w:cstheme="minorHAnsi"/>
          <w:sz w:val="26"/>
          <w:szCs w:val="26"/>
        </w:rPr>
      </w:pPr>
    </w:p>
    <w:p w14:paraId="172E70BF" w14:textId="77777777"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  <w:r w:rsidRPr="003576C3">
        <w:rPr>
          <w:rFonts w:cstheme="minorHAnsi"/>
          <w:b/>
          <w:sz w:val="26"/>
          <w:szCs w:val="26"/>
        </w:rPr>
        <w:t>:</w:t>
      </w:r>
      <w:r w:rsidR="00D95FF2" w:rsidRPr="003576C3">
        <w:rPr>
          <w:rFonts w:cstheme="minorHAnsi"/>
          <w:b/>
          <w:sz w:val="26"/>
          <w:szCs w:val="26"/>
        </w:rPr>
        <w:t xml:space="preserve"> </w:t>
      </w:r>
    </w:p>
    <w:p w14:paraId="6BA8204F" w14:textId="77777777"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14:paraId="2BEC5722" w14:textId="61E40833" w:rsidR="00946764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Promedio crédito </w:t>
      </w:r>
      <w:r w:rsidR="0030053D" w:rsidRPr="003576C3">
        <w:rPr>
          <w:rFonts w:cstheme="minorHAnsi"/>
          <w:sz w:val="26"/>
          <w:szCs w:val="26"/>
        </w:rPr>
        <w:t>acumulado 10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14:paraId="24D78480" w14:textId="6405B55B" w:rsidR="00946764" w:rsidRPr="003576C3" w:rsidRDefault="0030053D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Entrevista 50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14:paraId="3AF69A08" w14:textId="57F1D742" w:rsidR="00BD66D7" w:rsidRPr="003576C3" w:rsidRDefault="00BD66D7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Recorrido en investigación </w:t>
      </w:r>
      <w:r w:rsidR="0030053D">
        <w:rPr>
          <w:rFonts w:cstheme="minorHAnsi"/>
          <w:sz w:val="26"/>
          <w:szCs w:val="26"/>
        </w:rPr>
        <w:t>20</w:t>
      </w:r>
      <w:r w:rsidRPr="003576C3">
        <w:rPr>
          <w:rFonts w:cstheme="minorHAnsi"/>
          <w:sz w:val="26"/>
          <w:szCs w:val="26"/>
        </w:rPr>
        <w:t>%</w:t>
      </w:r>
    </w:p>
    <w:p w14:paraId="1207B1B3" w14:textId="752E0F27" w:rsidR="0030053D" w:rsidRDefault="00946764" w:rsidP="00E63220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Disponibilidad de tiempo</w:t>
      </w:r>
      <w:r w:rsidR="00BD66D7" w:rsidRPr="003576C3">
        <w:rPr>
          <w:rFonts w:cstheme="minorHAnsi"/>
          <w:sz w:val="26"/>
          <w:szCs w:val="26"/>
        </w:rPr>
        <w:t xml:space="preserve"> para la dedicación al proyecto</w:t>
      </w:r>
      <w:r w:rsidRPr="003576C3">
        <w:rPr>
          <w:rFonts w:cstheme="minorHAnsi"/>
          <w:sz w:val="26"/>
          <w:szCs w:val="26"/>
        </w:rPr>
        <w:t xml:space="preserve"> </w:t>
      </w:r>
      <w:r w:rsidR="0030053D">
        <w:rPr>
          <w:rFonts w:cstheme="minorHAnsi"/>
          <w:sz w:val="26"/>
          <w:szCs w:val="26"/>
        </w:rPr>
        <w:t>20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14:paraId="0308380B" w14:textId="77777777" w:rsidR="00E63220" w:rsidRPr="00E63220" w:rsidRDefault="00E63220" w:rsidP="00E63220">
      <w:pPr>
        <w:spacing w:after="100" w:afterAutospacing="1" w:line="240" w:lineRule="auto"/>
        <w:ind w:left="360"/>
        <w:jc w:val="both"/>
        <w:rPr>
          <w:rFonts w:cstheme="minorHAnsi"/>
          <w:sz w:val="26"/>
          <w:szCs w:val="26"/>
        </w:rPr>
      </w:pPr>
    </w:p>
    <w:p w14:paraId="418A769C" w14:textId="77777777"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lastRenderedPageBreak/>
        <w:t>Procedimiento</w:t>
      </w:r>
    </w:p>
    <w:p w14:paraId="77F50F24" w14:textId="77777777"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14:paraId="0F52DB6E" w14:textId="77777777" w:rsidR="00946764" w:rsidRPr="003576C3" w:rsidRDefault="0094676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 w:rsidR="009A4114"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 w:rsidR="009A4114">
        <w:rPr>
          <w:rFonts w:cstheme="minorHAnsi"/>
          <w:sz w:val="26"/>
          <w:szCs w:val="26"/>
        </w:rPr>
        <w:t xml:space="preserve"> (</w:t>
      </w:r>
      <w:r w:rsidR="009A4114" w:rsidRPr="00154C03">
        <w:rPr>
          <w:rFonts w:cstheme="minorHAnsi"/>
          <w:b/>
          <w:sz w:val="26"/>
          <w:szCs w:val="26"/>
        </w:rPr>
        <w:t>anexo 1</w:t>
      </w:r>
      <w:r w:rsidR="009A4114"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 xml:space="preserve">, señalando el proyecto </w:t>
      </w:r>
      <w:r w:rsidR="00B375F9" w:rsidRPr="003576C3">
        <w:rPr>
          <w:rFonts w:cstheme="minorHAnsi"/>
          <w:sz w:val="26"/>
          <w:szCs w:val="26"/>
        </w:rPr>
        <w:t xml:space="preserve">y grupo </w:t>
      </w:r>
      <w:r w:rsidRPr="003576C3">
        <w:rPr>
          <w:rFonts w:cstheme="minorHAnsi"/>
          <w:sz w:val="26"/>
          <w:szCs w:val="26"/>
        </w:rPr>
        <w:t>de interés</w:t>
      </w:r>
      <w:r w:rsidR="00B375F9" w:rsidRPr="003576C3">
        <w:rPr>
          <w:rFonts w:cstheme="minorHAnsi"/>
          <w:sz w:val="26"/>
          <w:szCs w:val="26"/>
        </w:rPr>
        <w:t>.</w:t>
      </w:r>
    </w:p>
    <w:p w14:paraId="78B8CE78" w14:textId="0F165236" w:rsidR="00BD66D7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Anexar al formulario el certificado de promedio académico acumulado del programa de maestría que esté cursando o del último programa de educación formal que </w:t>
      </w:r>
      <w:proofErr w:type="gramStart"/>
      <w:r w:rsidRPr="003576C3">
        <w:rPr>
          <w:rFonts w:cstheme="minorHAnsi"/>
          <w:sz w:val="26"/>
          <w:szCs w:val="26"/>
        </w:rPr>
        <w:t>cursó(</w:t>
      </w:r>
      <w:proofErr w:type="gramEnd"/>
      <w:r w:rsidRPr="003576C3">
        <w:rPr>
          <w:rFonts w:cstheme="minorHAnsi"/>
          <w:sz w:val="26"/>
          <w:szCs w:val="26"/>
        </w:rPr>
        <w:t>pregrado o posgrado)</w:t>
      </w:r>
    </w:p>
    <w:p w14:paraId="665C95FD" w14:textId="34158352" w:rsidR="00AA52DB" w:rsidRPr="00AA52DB" w:rsidRDefault="00AA52DB" w:rsidP="00AA52DB">
      <w:pPr>
        <w:pStyle w:val="Prrafodelista"/>
        <w:numPr>
          <w:ilvl w:val="0"/>
          <w:numId w:val="7"/>
        </w:numPr>
        <w:rPr>
          <w:rFonts w:cstheme="minorHAnsi"/>
          <w:sz w:val="26"/>
          <w:szCs w:val="26"/>
        </w:rPr>
      </w:pPr>
      <w:r w:rsidRPr="00AA52DB">
        <w:rPr>
          <w:rFonts w:cstheme="minorHAnsi"/>
          <w:sz w:val="26"/>
          <w:szCs w:val="26"/>
        </w:rPr>
        <w:t xml:space="preserve">Enviar la documentación al correo </w:t>
      </w:r>
      <w:r w:rsidR="00196D6A" w:rsidRPr="00196D6A">
        <w:rPr>
          <w:rFonts w:cstheme="minorHAnsi"/>
          <w:b/>
          <w:sz w:val="26"/>
          <w:szCs w:val="26"/>
        </w:rPr>
        <w:t>rrestre6@eafit.edu.co</w:t>
      </w:r>
    </w:p>
    <w:p w14:paraId="7EAB7F2D" w14:textId="25036CF5" w:rsidR="00BD66D7" w:rsidRPr="0030053D" w:rsidRDefault="00911A51" w:rsidP="0030053D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Asistir a la entrevista</w:t>
      </w:r>
      <w:r w:rsidR="0030053D">
        <w:rPr>
          <w:rFonts w:cstheme="minorHAnsi"/>
          <w:sz w:val="26"/>
          <w:szCs w:val="26"/>
        </w:rPr>
        <w:t>, la cual se programará una vez se cierre la convocatoria</w:t>
      </w:r>
    </w:p>
    <w:p w14:paraId="143AE141" w14:textId="01D14A55" w:rsidR="00911A51" w:rsidRPr="003576C3" w:rsidRDefault="00911A51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reporte de estudiantes seleccionados se dará a </w:t>
      </w:r>
      <w:r w:rsidR="0030053D" w:rsidRPr="003576C3">
        <w:rPr>
          <w:rFonts w:cstheme="minorHAnsi"/>
          <w:sz w:val="26"/>
          <w:szCs w:val="26"/>
        </w:rPr>
        <w:t xml:space="preserve">conocer </w:t>
      </w:r>
      <w:r w:rsidR="0030053D" w:rsidRPr="001014F5">
        <w:rPr>
          <w:rFonts w:cstheme="minorHAnsi"/>
          <w:sz w:val="26"/>
          <w:szCs w:val="26"/>
        </w:rPr>
        <w:t>el</w:t>
      </w:r>
      <w:r w:rsidRPr="001014F5">
        <w:rPr>
          <w:rFonts w:cstheme="minorHAnsi"/>
          <w:sz w:val="26"/>
          <w:szCs w:val="26"/>
        </w:rPr>
        <w:t xml:space="preserve"> </w:t>
      </w:r>
      <w:r w:rsidR="00196D6A" w:rsidRPr="00196D6A">
        <w:rPr>
          <w:rFonts w:cstheme="minorHAnsi"/>
          <w:sz w:val="26"/>
          <w:szCs w:val="26"/>
        </w:rPr>
        <w:t>24 de enero de 2022</w:t>
      </w:r>
      <w:r w:rsidR="00196D6A">
        <w:rPr>
          <w:rFonts w:cstheme="minorHAnsi"/>
          <w:sz w:val="26"/>
          <w:szCs w:val="26"/>
        </w:rPr>
        <w:t xml:space="preserve">. </w:t>
      </w:r>
      <w:r w:rsidRPr="003576C3">
        <w:rPr>
          <w:rFonts w:cstheme="minorHAnsi"/>
          <w:sz w:val="26"/>
          <w:szCs w:val="26"/>
        </w:rPr>
        <w:t xml:space="preserve">Dicho reporte se comunicará a la </w:t>
      </w:r>
      <w:r w:rsidR="002174B8">
        <w:rPr>
          <w:rFonts w:cstheme="minorHAnsi"/>
          <w:sz w:val="26"/>
          <w:szCs w:val="26"/>
        </w:rPr>
        <w:t>Vicerrectoría de Descubrimiento y Creación</w:t>
      </w:r>
      <w:r w:rsidRPr="003576C3">
        <w:rPr>
          <w:rFonts w:cstheme="minorHAnsi"/>
          <w:sz w:val="26"/>
          <w:szCs w:val="26"/>
        </w:rPr>
        <w:t>.</w:t>
      </w:r>
    </w:p>
    <w:p w14:paraId="31E0307D" w14:textId="77777777"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14:paraId="00B0F5E5" w14:textId="77777777"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</w:p>
    <w:p w14:paraId="1FD5F470" w14:textId="77777777"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1E777" wp14:editId="04B9B2F3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9A15A" w14:textId="77777777" w:rsidR="00A74253" w:rsidRPr="005A2CF5" w:rsidRDefault="00955DE8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10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ESCUELA DE ______________________</w:t>
                            </w:r>
                          </w:p>
                          <w:p w14:paraId="577FDE9F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5F8C6D4D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 _____________________</w:t>
                            </w:r>
                          </w:p>
                          <w:p w14:paraId="294A0043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</w:t>
                            </w:r>
                            <w:r w:rsidR="002D26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/DOCTORADO</w:t>
                            </w: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EN  ____________________________</w:t>
                            </w:r>
                          </w:p>
                          <w:p w14:paraId="16F8C34A" w14:textId="77777777"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E777" id="Text Box 7" o:spid="_x0000_s1027" type="#_x0000_t202" style="position:absolute;left:0;text-align:left;margin-left:22.9pt;margin-top:16.8pt;width:379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v8AIAACU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72O5ltL8tnsAmw&#10;cl6A3gqDRqrvGPXQp3Ksvx2Iohjx9wKsdh3FsW1sbhLPF1OYqMud/eUOEQVAgf4w8sON8c3w0ClW&#10;N/CSV5uQK7BnxZxxrI89K4jETqAXuZhOfdM2u8u5O/W7uy9/AQAA//8DAFBLAwQUAAYACAAAACEA&#10;g85/WeAAAAAJAQAADwAAAGRycy9kb3ducmV2LnhtbEyPzU7DMBCE70i8g7VIXBC1+0NUhWyqCoqE&#10;qDiQ9gHc2E2ixuvI3rbh7TEnuO1oRjPfFqvR9eJiQ+w8IUwnCoSl2puOGoT97u1xCSKyJqN7Txbh&#10;20ZYlbc3hc6Nv9KXvVTciFRCMdcILfOQSxnr1jodJ36wlLyjD05zkqGRJuhrKne9nCmVSac7Sgut&#10;HuxLa+tTdXYIIW4/X0/devPwHuWxGSvefERGvL8b188g2I78F4Zf/IQOZWI6+DOZKHqExVMiZ4T5&#10;PAOR/KVapOOAMFPTDGRZyP8flD8AAAD//wMAUEsBAi0AFAAGAAgAAAAhALaDOJL+AAAA4QEAABMA&#10;AAAAAAAAAAAAAAAAAAAAAFtDb250ZW50X1R5cGVzXS54bWxQSwECLQAUAAYACAAAACEAOP0h/9YA&#10;AACUAQAACwAAAAAAAAAAAAAAAAAvAQAAX3JlbHMvLnJlbHNQSwECLQAUAAYACAAAACEAYbVCL/AC&#10;AAAlBgAADgAAAAAAAAAAAAAAAAAuAgAAZHJzL2Uyb0RvYy54bWxQSwECLQAUAAYACAAAACEAg85/&#10;WeAAAAAJAQAADwAAAAAAAAAAAAAAAABKBQAAZHJzL2Rvd25yZXYueG1sUEsFBgAAAAAEAAQA8wAA&#10;AFcGAAAAAA==&#10;" fillcolor="white [3201]" strokecolor="#a5a5a5 [2092]" strokeweight="5pt">
                <v:stroke linestyle="thickThin"/>
                <v:shadow color="#868686"/>
                <v:textbox>
                  <w:txbxContent>
                    <w:p w14:paraId="4709A15A" w14:textId="77777777" w:rsidR="00A74253" w:rsidRPr="005A2CF5" w:rsidRDefault="00955DE8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11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ESCUELA DE ______________________</w:t>
                      </w:r>
                    </w:p>
                    <w:p w14:paraId="577FDE9F" w14:textId="77777777"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14:paraId="5F8C6D4D" w14:textId="77777777"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 _____________________</w:t>
                      </w:r>
                    </w:p>
                    <w:p w14:paraId="294A0043" w14:textId="77777777"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</w:t>
                      </w:r>
                      <w:r w:rsidR="002D26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/DOCTORADO</w:t>
                      </w: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EN  ____________________________</w:t>
                      </w:r>
                    </w:p>
                    <w:p w14:paraId="16F8C34A" w14:textId="77777777" w:rsidR="00A74253" w:rsidRDefault="00A74253"/>
                  </w:txbxContent>
                </v:textbox>
              </v:shape>
            </w:pict>
          </mc:Fallback>
        </mc:AlternateContent>
      </w:r>
    </w:p>
    <w:p w14:paraId="6E0F2089" w14:textId="77777777"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14:paraId="556027C9" w14:textId="77777777"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14:paraId="64E31D90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77F20B74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1BAE61CC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0BEA7DF1" w14:textId="77777777"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</w:t>
      </w:r>
      <w:r w:rsidR="00270481">
        <w:rPr>
          <w:rFonts w:cstheme="minorHAnsi"/>
          <w:b/>
          <w:sz w:val="26"/>
          <w:szCs w:val="26"/>
        </w:rPr>
        <w:t xml:space="preserve"> en investigación</w:t>
      </w:r>
      <w:r w:rsidRPr="003576C3">
        <w:rPr>
          <w:rFonts w:cstheme="minorHAnsi"/>
          <w:b/>
          <w:sz w:val="26"/>
          <w:szCs w:val="26"/>
        </w:rPr>
        <w:t xml:space="preserve"> y Doctorado en proyectos de </w:t>
      </w:r>
      <w:r w:rsidR="000D0E0D">
        <w:rPr>
          <w:rFonts w:cstheme="minorHAnsi"/>
          <w:b/>
          <w:sz w:val="26"/>
          <w:szCs w:val="26"/>
        </w:rPr>
        <w:t>descubrimiento y creación</w:t>
      </w:r>
      <w:r w:rsidRPr="003576C3">
        <w:rPr>
          <w:rFonts w:cstheme="minorHAnsi"/>
          <w:b/>
          <w:sz w:val="26"/>
          <w:szCs w:val="26"/>
        </w:rPr>
        <w:t>.</w:t>
      </w:r>
    </w:p>
    <w:p w14:paraId="3DEE4E2F" w14:textId="77777777" w:rsidR="00DA2E22" w:rsidRPr="003576C3" w:rsidRDefault="003E67F1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202</w:t>
      </w:r>
      <w:r w:rsidR="002D269B">
        <w:rPr>
          <w:rFonts w:cstheme="minorHAnsi"/>
          <w:b/>
          <w:sz w:val="26"/>
          <w:szCs w:val="26"/>
        </w:rPr>
        <w:t>2</w:t>
      </w:r>
    </w:p>
    <w:p w14:paraId="7A3A2D6C" w14:textId="77777777"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24ED8BF6" w14:textId="77777777"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481F1C6E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C928D69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14:paraId="4D47F319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C45ECF5" w14:textId="77777777"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01A05BE8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7FF29224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17DD7E7F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274A801E" w14:textId="77777777"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7021B84A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8A7F454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14:paraId="3E5527B0" w14:textId="77777777"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14:paraId="63E0575D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30846F1E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14:paraId="63A78DB0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14:paraId="2DF39731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04DC9CFC" w14:textId="5ADC120A" w:rsidR="00236862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196D6A" w:rsidRPr="00196D6A">
        <w:rPr>
          <w:rFonts w:cstheme="minorHAnsi"/>
          <w:color w:val="231F20"/>
          <w:sz w:val="26"/>
          <w:szCs w:val="26"/>
          <w:u w:val="single"/>
        </w:rPr>
        <w:t>René Restrepo Gómez</w:t>
      </w:r>
    </w:p>
    <w:p w14:paraId="1E7F341C" w14:textId="2CFBF460" w:rsidR="0031665D" w:rsidRPr="00196D6A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  <w:u w:val="single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196D6A">
        <w:rPr>
          <w:rFonts w:cstheme="minorHAnsi"/>
          <w:color w:val="231F20"/>
          <w:sz w:val="26"/>
          <w:szCs w:val="26"/>
        </w:rPr>
        <w:t xml:space="preserve">: </w:t>
      </w:r>
      <w:r w:rsidR="00196D6A" w:rsidRPr="00196D6A">
        <w:rPr>
          <w:rFonts w:cstheme="minorHAnsi"/>
          <w:color w:val="231F20"/>
          <w:sz w:val="26"/>
          <w:szCs w:val="26"/>
          <w:u w:val="single"/>
        </w:rPr>
        <w:t>Grupo de Óptica Aplicada</w:t>
      </w:r>
    </w:p>
    <w:p w14:paraId="10FED15E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1AB2C9A9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7EF08F2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083720BB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45EF603A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0B4B770D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14:paraId="6922E95D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7B5F8519" w14:textId="77777777"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C2"/>
    <w:rsid w:val="00004ADD"/>
    <w:rsid w:val="00037FDD"/>
    <w:rsid w:val="00062909"/>
    <w:rsid w:val="000D0E0D"/>
    <w:rsid w:val="001014F5"/>
    <w:rsid w:val="00154C03"/>
    <w:rsid w:val="00196D6A"/>
    <w:rsid w:val="002174B8"/>
    <w:rsid w:val="002204E1"/>
    <w:rsid w:val="00236862"/>
    <w:rsid w:val="00270481"/>
    <w:rsid w:val="002D269B"/>
    <w:rsid w:val="002E6AC8"/>
    <w:rsid w:val="0030053D"/>
    <w:rsid w:val="0031665D"/>
    <w:rsid w:val="00323CE7"/>
    <w:rsid w:val="003576C3"/>
    <w:rsid w:val="00367612"/>
    <w:rsid w:val="003825D0"/>
    <w:rsid w:val="003A3BE3"/>
    <w:rsid w:val="003E67F1"/>
    <w:rsid w:val="00433968"/>
    <w:rsid w:val="004C687F"/>
    <w:rsid w:val="005943C6"/>
    <w:rsid w:val="005A2CF5"/>
    <w:rsid w:val="00680D77"/>
    <w:rsid w:val="006C4973"/>
    <w:rsid w:val="007021FA"/>
    <w:rsid w:val="00710478"/>
    <w:rsid w:val="00773DD0"/>
    <w:rsid w:val="007F1046"/>
    <w:rsid w:val="00844D1F"/>
    <w:rsid w:val="009023CE"/>
    <w:rsid w:val="00911A51"/>
    <w:rsid w:val="00946764"/>
    <w:rsid w:val="00954C9E"/>
    <w:rsid w:val="00955DE8"/>
    <w:rsid w:val="0098696F"/>
    <w:rsid w:val="009A4114"/>
    <w:rsid w:val="00A31A0E"/>
    <w:rsid w:val="00A35A16"/>
    <w:rsid w:val="00A74253"/>
    <w:rsid w:val="00AA52DB"/>
    <w:rsid w:val="00AB1607"/>
    <w:rsid w:val="00B212C2"/>
    <w:rsid w:val="00B375F9"/>
    <w:rsid w:val="00BB15C8"/>
    <w:rsid w:val="00BD66D7"/>
    <w:rsid w:val="00C34A07"/>
    <w:rsid w:val="00C76CCF"/>
    <w:rsid w:val="00CE2A50"/>
    <w:rsid w:val="00D267B2"/>
    <w:rsid w:val="00D95FF2"/>
    <w:rsid w:val="00DA2E22"/>
    <w:rsid w:val="00DE4187"/>
    <w:rsid w:val="00E63220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C744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fit.edu.co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afit.edu.c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afit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E6CC6B8D477646A7405A0FC643762A" ma:contentTypeVersion="0" ma:contentTypeDescription="Crear nuevo documento." ma:contentTypeScope="" ma:versionID="d2f6a6de9be1c8604a273ad6562f1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E82E0-7F82-4D86-B5B7-8EBB5BDBD1E1}"/>
</file>

<file path=customXml/itemProps2.xml><?xml version="1.0" encoding="utf-8"?>
<ds:datastoreItem xmlns:ds="http://schemas.openxmlformats.org/officeDocument/2006/customXml" ds:itemID="{BAAB83F7-5DD2-4BD9-9E3A-FC289963C05F}"/>
</file>

<file path=customXml/itemProps3.xml><?xml version="1.0" encoding="utf-8"?>
<ds:datastoreItem xmlns:ds="http://schemas.openxmlformats.org/officeDocument/2006/customXml" ds:itemID="{0951892C-BEA6-466D-8A76-D916EDD1F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Jose Ignacio Marulanda Bernal</cp:lastModifiedBy>
  <cp:revision>2</cp:revision>
  <cp:lastPrinted>2011-11-03T20:34:00Z</cp:lastPrinted>
  <dcterms:created xsi:type="dcterms:W3CDTF">2021-12-15T15:20:00Z</dcterms:created>
  <dcterms:modified xsi:type="dcterms:W3CDTF">2021-12-15T15:20:00Z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0x01010069E6CC6B8D477646A7405A0FC643762A</vt:lpwstr>
  </property>
</Properties>
</file>