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5C8" w:rsidRDefault="00BB15C8" w:rsidP="00DF558B">
      <w:pPr>
        <w:pStyle w:val="Sinespaciado"/>
      </w:pPr>
      <w:r w:rsidRPr="00BB15C8">
        <w:t>Convocatoria</w:t>
      </w:r>
      <w:r w:rsidR="00AF1E32">
        <w:t xml:space="preserve"> </w:t>
      </w:r>
      <w:r w:rsidR="005A259F">
        <w:t xml:space="preserve">de asignación de </w:t>
      </w:r>
      <w:r w:rsidR="00AF1E32">
        <w:t>b</w:t>
      </w:r>
      <w:r w:rsidRPr="00BB15C8">
        <w:t>eca</w:t>
      </w:r>
      <w:r w:rsidR="00C3020A">
        <w:t>s</w:t>
      </w:r>
      <w:r w:rsidR="00AF1E32">
        <w:t xml:space="preserve"> para</w:t>
      </w:r>
      <w:r w:rsidRPr="00BB15C8">
        <w:t xml:space="preserve"> estudiantes de </w:t>
      </w:r>
      <w:r w:rsidR="005A259F">
        <w:t xml:space="preserve">la </w:t>
      </w:r>
      <w:r w:rsidRPr="00BB15C8">
        <w:t>Maestrí</w:t>
      </w:r>
      <w:r w:rsidR="00AF1E32">
        <w:t xml:space="preserve">a </w:t>
      </w:r>
      <w:r w:rsidR="00FD55ED">
        <w:t xml:space="preserve">en Física Aplicada </w:t>
      </w:r>
      <w:r w:rsidR="00AF1E32">
        <w:t>en</w:t>
      </w:r>
      <w:r w:rsidR="00F75600">
        <w:t xml:space="preserve"> el marco de</w:t>
      </w:r>
      <w:r w:rsidR="00AF1E32">
        <w:t xml:space="preserve"> proyectos de investigación </w:t>
      </w:r>
      <w:r w:rsidR="00FD55ED">
        <w:t xml:space="preserve">internos </w:t>
      </w:r>
      <w:r w:rsidR="004C53CD">
        <w:t>2015</w:t>
      </w:r>
    </w:p>
    <w:p w:rsidR="00BB15C8" w:rsidRPr="00BB15C8" w:rsidRDefault="00C93363" w:rsidP="00BB15C8">
      <w:pPr>
        <w:spacing w:after="100" w:afterAutospacing="1" w:line="240" w:lineRule="auto"/>
        <w:ind w:left="3540"/>
        <w:contextualSpacing/>
        <w:jc w:val="both"/>
        <w:rPr>
          <w:rFonts w:ascii="Times New Roman" w:hAnsi="Times New Roman" w:cs="Times New Roman"/>
          <w:b/>
          <w:color w:val="7F7F7F" w:themeColor="text1" w:themeTint="80"/>
          <w:sz w:val="28"/>
          <w:szCs w:val="28"/>
        </w:rPr>
      </w:pPr>
      <w:r>
        <w:rPr>
          <w:rFonts w:ascii="Trebuchet MS" w:hAnsi="Trebuchet MS"/>
          <w:noProof/>
          <w:color w:val="666666"/>
          <w:sz w:val="18"/>
          <w:szCs w:val="18"/>
          <w:lang w:eastAsia="es-ES"/>
        </w:rPr>
        <mc:AlternateContent>
          <mc:Choice Requires="wps">
            <w:drawing>
              <wp:anchor distT="0" distB="0" distL="114300" distR="114300" simplePos="0" relativeHeight="251660288" behindDoc="0" locked="0" layoutInCell="1" allowOverlap="1">
                <wp:simplePos x="0" y="0"/>
                <wp:positionH relativeFrom="column">
                  <wp:posOffset>81915</wp:posOffset>
                </wp:positionH>
                <wp:positionV relativeFrom="paragraph">
                  <wp:posOffset>196850</wp:posOffset>
                </wp:positionV>
                <wp:extent cx="5581650" cy="1209675"/>
                <wp:effectExtent l="38100" t="38100" r="104775" b="1047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09675"/>
                        </a:xfrm>
                        <a:prstGeom prst="rect">
                          <a:avLst/>
                        </a:prstGeom>
                        <a:solidFill>
                          <a:schemeClr val="lt1">
                            <a:lumMod val="100000"/>
                            <a:lumOff val="0"/>
                          </a:schemeClr>
                        </a:solidFill>
                        <a:ln w="63500" cmpd="thickThin">
                          <a:solidFill>
                            <a:schemeClr val="bg1">
                              <a:lumMod val="75000"/>
                              <a:lumOff val="0"/>
                            </a:schemeClr>
                          </a:solidFill>
                          <a:miter lim="800000"/>
                          <a:headEnd/>
                          <a:tailEnd/>
                        </a:ln>
                        <a:effectLst>
                          <a:outerShdw dist="107763" dir="2700000" algn="ctr" rotWithShape="0">
                            <a:srgbClr val="868686">
                              <a:alpha val="50000"/>
                            </a:srgbClr>
                          </a:outerShdw>
                        </a:effectLst>
                      </wps:spPr>
                      <wps:txbx>
                        <w:txbxContent>
                          <w:p w:rsidR="00BB15C8" w:rsidRPr="005A2CF5" w:rsidRDefault="008E6B38" w:rsidP="00BB15C8">
                            <w:pPr>
                              <w:spacing w:after="100" w:afterAutospacing="1" w:line="240" w:lineRule="auto"/>
                              <w:contextualSpacing/>
                              <w:jc w:val="center"/>
                              <w:rPr>
                                <w:rFonts w:ascii="Times New Roman" w:hAnsi="Times New Roman" w:cs="Times New Roman"/>
                                <w:b/>
                                <w:sz w:val="24"/>
                                <w:szCs w:val="26"/>
                              </w:rPr>
                            </w:pPr>
                            <w:hyperlink r:id="rId6" w:tgtFrame="_parent" w:history="1"/>
                            <w:r w:rsidR="00BB15C8" w:rsidRPr="005A2CF5">
                              <w:rPr>
                                <w:rFonts w:ascii="Times New Roman" w:hAnsi="Times New Roman" w:cs="Times New Roman"/>
                                <w:b/>
                                <w:sz w:val="24"/>
                                <w:szCs w:val="26"/>
                              </w:rPr>
                              <w:t xml:space="preserve">ESCUELA DE </w:t>
                            </w:r>
                            <w:r w:rsidR="008C08D4">
                              <w:rPr>
                                <w:rFonts w:ascii="Times New Roman" w:hAnsi="Times New Roman" w:cs="Times New Roman"/>
                                <w:b/>
                                <w:sz w:val="24"/>
                                <w:szCs w:val="26"/>
                              </w:rPr>
                              <w:t>CIENCIAS</w:t>
                            </w:r>
                          </w:p>
                          <w:p w:rsidR="00BB15C8" w:rsidRPr="005A2CF5" w:rsidRDefault="00BB15C8" w:rsidP="00BB15C8">
                            <w:pPr>
                              <w:spacing w:after="100" w:afterAutospacing="1" w:line="240" w:lineRule="auto"/>
                              <w:contextualSpacing/>
                              <w:jc w:val="center"/>
                              <w:rPr>
                                <w:rFonts w:ascii="Times New Roman" w:hAnsi="Times New Roman" w:cs="Times New Roman"/>
                                <w:b/>
                                <w:sz w:val="24"/>
                                <w:szCs w:val="26"/>
                              </w:rPr>
                            </w:pPr>
                          </w:p>
                          <w:p w:rsidR="00BB15C8" w:rsidRPr="005A2CF5" w:rsidRDefault="00BB15C8" w:rsidP="00BB15C8">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DEPAR</w:t>
                            </w:r>
                            <w:r w:rsidR="008C08D4">
                              <w:rPr>
                                <w:rFonts w:ascii="Times New Roman" w:hAnsi="Times New Roman" w:cs="Times New Roman"/>
                                <w:b/>
                                <w:sz w:val="24"/>
                                <w:szCs w:val="26"/>
                              </w:rPr>
                              <w:t xml:space="preserve">TAMENTO DE </w:t>
                            </w:r>
                            <w:r w:rsidR="00DF558B">
                              <w:rPr>
                                <w:rFonts w:ascii="Times New Roman" w:hAnsi="Times New Roman" w:cs="Times New Roman"/>
                                <w:b/>
                                <w:sz w:val="24"/>
                                <w:szCs w:val="26"/>
                              </w:rPr>
                              <w:t>CIENCIAS FÍSICAS</w:t>
                            </w:r>
                          </w:p>
                          <w:p w:rsidR="00BB15C8" w:rsidRPr="005A2CF5" w:rsidRDefault="008C08D4" w:rsidP="00BB15C8">
                            <w:pPr>
                              <w:spacing w:after="100" w:afterAutospacing="1" w:line="240" w:lineRule="auto"/>
                              <w:jc w:val="center"/>
                              <w:rPr>
                                <w:rFonts w:ascii="Times New Roman" w:hAnsi="Times New Roman" w:cs="Times New Roman"/>
                                <w:b/>
                                <w:sz w:val="24"/>
                                <w:szCs w:val="26"/>
                              </w:rPr>
                            </w:pPr>
                            <w:r>
                              <w:rPr>
                                <w:rFonts w:ascii="Times New Roman" w:hAnsi="Times New Roman" w:cs="Times New Roman"/>
                                <w:b/>
                                <w:sz w:val="24"/>
                                <w:szCs w:val="26"/>
                              </w:rPr>
                              <w:t>MAESTRÍA EN FÍSICA APLICADA</w:t>
                            </w:r>
                          </w:p>
                          <w:p w:rsidR="00BB15C8" w:rsidRDefault="00BB15C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5pt;margin-top:15.5pt;width:439.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" fillcolor="white [3201]" strokecolor="#bfbfbf [2412]" strokeweight="5pt">
                <v:stroke linestyle="thickThin"/>
                <v:shadow on="t" color="#868686" opacity=".5" offset="6pt,6pt"/>
                <v:textbox>
                  <w:txbxContent>
                    <w:p w:rsidR="00BB15C8" w:rsidRPr="005A2CF5" w:rsidRDefault="008E6B38" w:rsidP="00BB15C8">
                      <w:pPr>
                        <w:spacing w:after="100" w:afterAutospacing="1" w:line="240" w:lineRule="auto"/>
                        <w:contextualSpacing/>
                        <w:jc w:val="center"/>
                        <w:rPr>
                          <w:rFonts w:ascii="Times New Roman" w:hAnsi="Times New Roman" w:cs="Times New Roman"/>
                          <w:b/>
                          <w:sz w:val="24"/>
                          <w:szCs w:val="26"/>
                        </w:rPr>
                      </w:pPr>
                      <w:hyperlink r:id="rId7" w:tgtFrame="_parent" w:history="1"/>
                      <w:r w:rsidR="00BB15C8" w:rsidRPr="005A2CF5">
                        <w:rPr>
                          <w:rFonts w:ascii="Times New Roman" w:hAnsi="Times New Roman" w:cs="Times New Roman"/>
                          <w:b/>
                          <w:sz w:val="24"/>
                          <w:szCs w:val="26"/>
                        </w:rPr>
                        <w:t xml:space="preserve">ESCUELA DE </w:t>
                      </w:r>
                      <w:r w:rsidR="008C08D4">
                        <w:rPr>
                          <w:rFonts w:ascii="Times New Roman" w:hAnsi="Times New Roman" w:cs="Times New Roman"/>
                          <w:b/>
                          <w:sz w:val="24"/>
                          <w:szCs w:val="26"/>
                        </w:rPr>
                        <w:t>CIENCIAS</w:t>
                      </w:r>
                    </w:p>
                    <w:p w:rsidR="00BB15C8" w:rsidRPr="005A2CF5" w:rsidRDefault="00BB15C8" w:rsidP="00BB15C8">
                      <w:pPr>
                        <w:spacing w:after="100" w:afterAutospacing="1" w:line="240" w:lineRule="auto"/>
                        <w:contextualSpacing/>
                        <w:jc w:val="center"/>
                        <w:rPr>
                          <w:rFonts w:ascii="Times New Roman" w:hAnsi="Times New Roman" w:cs="Times New Roman"/>
                          <w:b/>
                          <w:sz w:val="24"/>
                          <w:szCs w:val="26"/>
                        </w:rPr>
                      </w:pPr>
                    </w:p>
                    <w:p w:rsidR="00BB15C8" w:rsidRPr="005A2CF5" w:rsidRDefault="00BB15C8" w:rsidP="00BB15C8">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DEPAR</w:t>
                      </w:r>
                      <w:r w:rsidR="008C08D4">
                        <w:rPr>
                          <w:rFonts w:ascii="Times New Roman" w:hAnsi="Times New Roman" w:cs="Times New Roman"/>
                          <w:b/>
                          <w:sz w:val="24"/>
                          <w:szCs w:val="26"/>
                        </w:rPr>
                        <w:t xml:space="preserve">TAMENTO DE </w:t>
                      </w:r>
                      <w:r w:rsidR="00DF558B">
                        <w:rPr>
                          <w:rFonts w:ascii="Times New Roman" w:hAnsi="Times New Roman" w:cs="Times New Roman"/>
                          <w:b/>
                          <w:sz w:val="24"/>
                          <w:szCs w:val="26"/>
                        </w:rPr>
                        <w:t>CIENCIAS FÍSICAS</w:t>
                      </w:r>
                    </w:p>
                    <w:p w:rsidR="00BB15C8" w:rsidRPr="005A2CF5" w:rsidRDefault="008C08D4" w:rsidP="00BB15C8">
                      <w:pPr>
                        <w:spacing w:after="100" w:afterAutospacing="1" w:line="240" w:lineRule="auto"/>
                        <w:jc w:val="center"/>
                        <w:rPr>
                          <w:rFonts w:ascii="Times New Roman" w:hAnsi="Times New Roman" w:cs="Times New Roman"/>
                          <w:b/>
                          <w:sz w:val="24"/>
                          <w:szCs w:val="26"/>
                        </w:rPr>
                      </w:pPr>
                      <w:r>
                        <w:rPr>
                          <w:rFonts w:ascii="Times New Roman" w:hAnsi="Times New Roman" w:cs="Times New Roman"/>
                          <w:b/>
                          <w:sz w:val="24"/>
                          <w:szCs w:val="26"/>
                        </w:rPr>
                        <w:t>MAESTRÍA EN FÍSICA APLICADA</w:t>
                      </w:r>
                    </w:p>
                    <w:p w:rsidR="00BB15C8" w:rsidRDefault="00BB15C8"/>
                  </w:txbxContent>
                </v:textbox>
              </v:shape>
            </w:pict>
          </mc:Fallback>
        </mc:AlternateContent>
      </w:r>
      <w:r>
        <w:rPr>
          <w:rFonts w:ascii="Times New Roman" w:hAnsi="Times New Roman" w:cs="Times New Roman"/>
          <w:b/>
          <w:noProof/>
          <w:color w:val="7F7F7F" w:themeColor="text1" w:themeTint="80"/>
          <w:sz w:val="28"/>
          <w:szCs w:val="28"/>
          <w:lang w:eastAsia="es-ES"/>
        </w:rPr>
        <mc:AlternateContent>
          <mc:Choice Requires="wps">
            <w:drawing>
              <wp:anchor distT="0" distB="0" distL="114300" distR="114300" simplePos="0" relativeHeight="251658240" behindDoc="0" locked="0" layoutInCell="1" allowOverlap="1">
                <wp:simplePos x="0" y="0"/>
                <wp:positionH relativeFrom="column">
                  <wp:posOffset>81915</wp:posOffset>
                </wp:positionH>
                <wp:positionV relativeFrom="paragraph">
                  <wp:posOffset>82550</wp:posOffset>
                </wp:positionV>
                <wp:extent cx="5362575" cy="9525"/>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A9328" id="_x0000_t32" coordsize="21600,21600" o:spt="32" o:oned="t" path="m,l21600,21600e" filled="f">
                <v:path arrowok="t" fillok="f" o:connecttype="none"/>
                <o:lock v:ext="edit" shapetype="t"/>
              </v:shapetype>
              <v:shape id="AutoShape 3" o:spid="_x0000_s1026" type="#_x0000_t32" style="position:absolute;margin-left:6.45pt;margin-top:6.5pt;width:422.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"/>
            </w:pict>
          </mc:Fallback>
        </mc:AlternateContent>
      </w:r>
    </w:p>
    <w:p w:rsidR="00BB15C8" w:rsidRDefault="00BB15C8" w:rsidP="00BB15C8">
      <w:pPr>
        <w:spacing w:after="100" w:afterAutospacing="1" w:line="240" w:lineRule="auto"/>
        <w:contextualSpacing/>
        <w:jc w:val="center"/>
        <w:rPr>
          <w:rFonts w:ascii="Trebuchet MS" w:hAnsi="Trebuchet MS"/>
          <w:color w:val="666666"/>
          <w:sz w:val="18"/>
          <w:szCs w:val="18"/>
        </w:rPr>
      </w:pPr>
    </w:p>
    <w:p w:rsidR="00BB15C8" w:rsidRDefault="00BB15C8" w:rsidP="00BB15C8">
      <w:pPr>
        <w:spacing w:after="100" w:afterAutospacing="1" w:line="240" w:lineRule="auto"/>
        <w:contextualSpacing/>
        <w:jc w:val="center"/>
        <w:rPr>
          <w:rFonts w:ascii="Trebuchet MS" w:hAnsi="Trebuchet MS"/>
          <w:color w:val="666666"/>
          <w:sz w:val="18"/>
          <w:szCs w:val="18"/>
        </w:rPr>
      </w:pPr>
    </w:p>
    <w:p w:rsidR="004C687F" w:rsidRPr="003576C3" w:rsidRDefault="004C687F" w:rsidP="0031665D">
      <w:pPr>
        <w:spacing w:after="100" w:afterAutospacing="1" w:line="240" w:lineRule="auto"/>
        <w:ind w:left="3540"/>
        <w:contextualSpacing/>
        <w:jc w:val="both"/>
        <w:rPr>
          <w:rFonts w:cstheme="minorHAnsi"/>
          <w:b/>
          <w:sz w:val="26"/>
          <w:szCs w:val="26"/>
        </w:rPr>
      </w:pPr>
    </w:p>
    <w:p w:rsidR="00BB15C8" w:rsidRDefault="00BB15C8" w:rsidP="007021FA">
      <w:pPr>
        <w:spacing w:after="100" w:afterAutospacing="1" w:line="240" w:lineRule="auto"/>
        <w:jc w:val="both"/>
        <w:rPr>
          <w:rFonts w:cstheme="minorHAnsi"/>
          <w:sz w:val="26"/>
          <w:szCs w:val="26"/>
        </w:rPr>
      </w:pPr>
    </w:p>
    <w:p w:rsidR="00BB15C8" w:rsidRDefault="00BB15C8" w:rsidP="007021FA">
      <w:pPr>
        <w:spacing w:after="100" w:afterAutospacing="1" w:line="240" w:lineRule="auto"/>
        <w:jc w:val="both"/>
        <w:rPr>
          <w:rFonts w:cstheme="minorHAnsi"/>
          <w:sz w:val="26"/>
          <w:szCs w:val="26"/>
        </w:rPr>
      </w:pPr>
    </w:p>
    <w:p w:rsidR="00BB15C8" w:rsidRDefault="00BB15C8" w:rsidP="007021FA">
      <w:pPr>
        <w:spacing w:after="100" w:afterAutospacing="1" w:line="240" w:lineRule="auto"/>
        <w:jc w:val="both"/>
        <w:rPr>
          <w:rFonts w:cstheme="minorHAnsi"/>
          <w:sz w:val="26"/>
          <w:szCs w:val="26"/>
        </w:rPr>
      </w:pPr>
    </w:p>
    <w:p w:rsidR="00C3020A" w:rsidRDefault="00C3020A" w:rsidP="007021FA">
      <w:pPr>
        <w:spacing w:after="100" w:afterAutospacing="1" w:line="240" w:lineRule="auto"/>
        <w:jc w:val="both"/>
        <w:rPr>
          <w:rFonts w:cstheme="minorHAnsi"/>
          <w:sz w:val="26"/>
          <w:szCs w:val="26"/>
        </w:rPr>
      </w:pPr>
      <w:r>
        <w:rPr>
          <w:rFonts w:cstheme="minorHAnsi"/>
          <w:sz w:val="26"/>
          <w:szCs w:val="26"/>
        </w:rPr>
        <w:t>Título del proyecto en el que se enmarca la convocatoria:</w:t>
      </w:r>
    </w:p>
    <w:p w:rsidR="00C3020A" w:rsidRPr="001B08B9" w:rsidRDefault="004148DF" w:rsidP="007021FA">
      <w:pPr>
        <w:spacing w:after="100" w:afterAutospacing="1" w:line="240" w:lineRule="auto"/>
        <w:jc w:val="both"/>
        <w:rPr>
          <w:rFonts w:cs="Arial"/>
          <w:color w:val="000000"/>
          <w:sz w:val="26"/>
          <w:szCs w:val="26"/>
          <w:u w:val="single"/>
          <w:lang w:val="es-CO"/>
        </w:rPr>
      </w:pPr>
      <w:r>
        <w:rPr>
          <w:rFonts w:cs="Arial"/>
          <w:color w:val="000000"/>
          <w:sz w:val="26"/>
          <w:szCs w:val="26"/>
          <w:u w:val="single"/>
          <w:lang w:val="es-CO"/>
        </w:rPr>
        <w:t>Mejora de la resolución óptica en un sistema experimental para la detección de objetos de fase.</w:t>
      </w:r>
    </w:p>
    <w:p w:rsidR="00C3020A" w:rsidRPr="00C3020A" w:rsidRDefault="00C3020A" w:rsidP="007021FA">
      <w:pPr>
        <w:spacing w:after="100" w:afterAutospacing="1" w:line="240" w:lineRule="auto"/>
        <w:jc w:val="both"/>
        <w:rPr>
          <w:rFonts w:cstheme="minorHAnsi"/>
          <w:sz w:val="26"/>
          <w:szCs w:val="26"/>
        </w:rPr>
      </w:pPr>
      <w:r>
        <w:rPr>
          <w:rFonts w:cs="Arial"/>
          <w:color w:val="000000"/>
          <w:sz w:val="26"/>
          <w:szCs w:val="26"/>
          <w:lang w:val="es-CO"/>
        </w:rPr>
        <w:t xml:space="preserve">Investigador principal: </w:t>
      </w:r>
      <w:r w:rsidR="001B08B9">
        <w:rPr>
          <w:rFonts w:cs="Arial"/>
          <w:color w:val="000000"/>
          <w:sz w:val="26"/>
          <w:szCs w:val="26"/>
          <w:lang w:val="es-CO"/>
        </w:rPr>
        <w:t>René Restrepo Gómez</w:t>
      </w:r>
      <w:r w:rsidR="00945039">
        <w:rPr>
          <w:rFonts w:cs="Arial"/>
          <w:color w:val="000000"/>
          <w:sz w:val="26"/>
          <w:szCs w:val="26"/>
          <w:lang w:val="es-CO"/>
        </w:rPr>
        <w:t xml:space="preserve">, Grupo de </w:t>
      </w:r>
      <w:r w:rsidR="001B08B9">
        <w:rPr>
          <w:rFonts w:cs="Arial"/>
          <w:color w:val="000000"/>
          <w:sz w:val="26"/>
          <w:szCs w:val="26"/>
          <w:lang w:val="es-CO"/>
        </w:rPr>
        <w:t>Óptica Aplicada</w:t>
      </w:r>
      <w:r w:rsidR="00945039">
        <w:rPr>
          <w:rFonts w:cs="Arial"/>
          <w:color w:val="000000"/>
          <w:sz w:val="26"/>
          <w:szCs w:val="26"/>
          <w:lang w:val="es-CO"/>
        </w:rPr>
        <w:t>, Universidad EAFIT</w:t>
      </w:r>
      <w:r w:rsidR="0034777B">
        <w:rPr>
          <w:rFonts w:cs="Arial"/>
          <w:color w:val="000000"/>
          <w:sz w:val="26"/>
          <w:szCs w:val="26"/>
          <w:lang w:val="es-CO"/>
        </w:rPr>
        <w:t>.</w:t>
      </w:r>
    </w:p>
    <w:p w:rsidR="00176CC7" w:rsidRDefault="00176CC7" w:rsidP="007021FA">
      <w:pPr>
        <w:spacing w:after="100" w:afterAutospacing="1" w:line="240" w:lineRule="auto"/>
        <w:jc w:val="both"/>
        <w:rPr>
          <w:rFonts w:cstheme="minorHAnsi"/>
          <w:sz w:val="26"/>
          <w:szCs w:val="26"/>
        </w:rPr>
      </w:pPr>
      <w:r>
        <w:rPr>
          <w:rFonts w:cstheme="minorHAnsi"/>
          <w:sz w:val="26"/>
          <w:szCs w:val="26"/>
        </w:rPr>
        <w:t>Términos de la convocatoria:</w:t>
      </w:r>
    </w:p>
    <w:p w:rsidR="00520722" w:rsidRPr="003576C3" w:rsidRDefault="00B212C2" w:rsidP="00520722">
      <w:pPr>
        <w:spacing w:after="100" w:afterAutospacing="1" w:line="240" w:lineRule="auto"/>
        <w:jc w:val="both"/>
        <w:rPr>
          <w:rFonts w:cstheme="minorHAnsi"/>
          <w:sz w:val="26"/>
          <w:szCs w:val="26"/>
        </w:rPr>
      </w:pPr>
      <w:r w:rsidRPr="003576C3">
        <w:rPr>
          <w:rFonts w:cstheme="minorHAnsi"/>
          <w:sz w:val="26"/>
          <w:szCs w:val="26"/>
        </w:rPr>
        <w:t xml:space="preserve">El </w:t>
      </w:r>
      <w:r w:rsidR="00B375F9" w:rsidRPr="003576C3">
        <w:rPr>
          <w:rFonts w:cstheme="minorHAnsi"/>
          <w:sz w:val="26"/>
          <w:szCs w:val="26"/>
        </w:rPr>
        <w:t>D</w:t>
      </w:r>
      <w:r w:rsidRPr="003576C3">
        <w:rPr>
          <w:rFonts w:cstheme="minorHAnsi"/>
          <w:sz w:val="26"/>
          <w:szCs w:val="26"/>
        </w:rPr>
        <w:t xml:space="preserve">epartamento de </w:t>
      </w:r>
      <w:r w:rsidR="008C08D4">
        <w:rPr>
          <w:rFonts w:cstheme="minorHAnsi"/>
          <w:sz w:val="26"/>
          <w:szCs w:val="26"/>
        </w:rPr>
        <w:t xml:space="preserve">Ciencias </w:t>
      </w:r>
      <w:r w:rsidR="00685C32">
        <w:rPr>
          <w:rFonts w:cstheme="minorHAnsi"/>
          <w:sz w:val="26"/>
          <w:szCs w:val="26"/>
        </w:rPr>
        <w:t>Físicas</w:t>
      </w:r>
      <w:r w:rsidRPr="003576C3">
        <w:rPr>
          <w:rFonts w:cstheme="minorHAnsi"/>
          <w:sz w:val="26"/>
          <w:szCs w:val="26"/>
        </w:rPr>
        <w:t xml:space="preserve"> presenta la convocatoria pública para </w:t>
      </w:r>
      <w:r w:rsidR="00520722">
        <w:rPr>
          <w:rFonts w:cstheme="minorHAnsi"/>
          <w:sz w:val="26"/>
          <w:szCs w:val="26"/>
        </w:rPr>
        <w:t xml:space="preserve">concursar por la obtención de un auxilio económico total o parcial para cursar el programa de </w:t>
      </w:r>
      <w:r w:rsidR="00520722" w:rsidRPr="003576C3">
        <w:rPr>
          <w:rFonts w:cstheme="minorHAnsi"/>
          <w:sz w:val="26"/>
          <w:szCs w:val="26"/>
        </w:rPr>
        <w:t xml:space="preserve">Maestría en </w:t>
      </w:r>
      <w:r w:rsidR="00520722">
        <w:rPr>
          <w:rFonts w:cstheme="minorHAnsi"/>
          <w:sz w:val="26"/>
          <w:szCs w:val="26"/>
        </w:rPr>
        <w:t>Física Aplicada</w:t>
      </w:r>
      <w:r w:rsidR="001426A3">
        <w:rPr>
          <w:rFonts w:cstheme="minorHAnsi"/>
          <w:sz w:val="26"/>
          <w:szCs w:val="26"/>
        </w:rPr>
        <w:t xml:space="preserve"> en el marco de un proyecto de investigación financiado por la Universidad EAFIT</w:t>
      </w:r>
      <w:r w:rsidR="00520722" w:rsidRPr="003576C3">
        <w:rPr>
          <w:rFonts w:cstheme="minorHAnsi"/>
          <w:sz w:val="26"/>
          <w:szCs w:val="26"/>
        </w:rPr>
        <w:t>.</w:t>
      </w:r>
    </w:p>
    <w:p w:rsidR="00D267B2" w:rsidRDefault="00525928" w:rsidP="007021FA">
      <w:pPr>
        <w:spacing w:after="100" w:afterAutospacing="1" w:line="240" w:lineRule="auto"/>
        <w:jc w:val="both"/>
        <w:rPr>
          <w:rFonts w:cstheme="minorHAnsi"/>
          <w:sz w:val="26"/>
          <w:szCs w:val="26"/>
        </w:rPr>
      </w:pPr>
      <w:r>
        <w:rPr>
          <w:rFonts w:cstheme="minorHAnsi"/>
          <w:sz w:val="26"/>
          <w:szCs w:val="26"/>
        </w:rPr>
        <w:t>A continuación s</w:t>
      </w:r>
      <w:r w:rsidR="00B212C2" w:rsidRPr="003576C3">
        <w:rPr>
          <w:rFonts w:cstheme="minorHAnsi"/>
          <w:sz w:val="26"/>
          <w:szCs w:val="26"/>
        </w:rPr>
        <w:t>e detallan los criterios que serán tomados en consideración para ser seleccionado</w:t>
      </w:r>
      <w:r w:rsidR="00BD66D7" w:rsidRPr="003576C3">
        <w:rPr>
          <w:rFonts w:cstheme="minorHAnsi"/>
          <w:sz w:val="26"/>
          <w:szCs w:val="26"/>
        </w:rPr>
        <w:t>.</w:t>
      </w:r>
      <w:r w:rsidR="00946764" w:rsidRPr="003576C3">
        <w:rPr>
          <w:rFonts w:cstheme="minorHAnsi"/>
          <w:sz w:val="26"/>
          <w:szCs w:val="26"/>
        </w:rPr>
        <w:t xml:space="preserve"> </w:t>
      </w:r>
    </w:p>
    <w:p w:rsidR="00946764" w:rsidRDefault="00946764" w:rsidP="00862D9D">
      <w:pPr>
        <w:pStyle w:val="Prrafodelista"/>
        <w:numPr>
          <w:ilvl w:val="0"/>
          <w:numId w:val="3"/>
        </w:numPr>
        <w:spacing w:after="100" w:afterAutospacing="1" w:line="240" w:lineRule="auto"/>
        <w:ind w:left="361"/>
        <w:rPr>
          <w:rFonts w:cstheme="minorHAnsi"/>
          <w:b/>
          <w:sz w:val="26"/>
          <w:szCs w:val="26"/>
        </w:rPr>
      </w:pPr>
      <w:r w:rsidRPr="003576C3">
        <w:rPr>
          <w:rFonts w:cstheme="minorHAnsi"/>
          <w:b/>
          <w:sz w:val="26"/>
          <w:szCs w:val="26"/>
        </w:rPr>
        <w:t>Criterios de participación</w:t>
      </w:r>
    </w:p>
    <w:p w:rsidR="00236862" w:rsidRPr="003576C3" w:rsidRDefault="00236862" w:rsidP="00862D9D">
      <w:pPr>
        <w:pStyle w:val="Prrafodelista"/>
        <w:spacing w:after="100" w:afterAutospacing="1" w:line="240" w:lineRule="auto"/>
        <w:ind w:left="361"/>
        <w:rPr>
          <w:rFonts w:cstheme="minorHAnsi"/>
          <w:b/>
          <w:sz w:val="26"/>
          <w:szCs w:val="26"/>
        </w:rPr>
      </w:pPr>
    </w:p>
    <w:p w:rsidR="00145F56" w:rsidRDefault="00045A74" w:rsidP="00862D9D">
      <w:pPr>
        <w:pStyle w:val="Prrafodelista"/>
        <w:numPr>
          <w:ilvl w:val="0"/>
          <w:numId w:val="9"/>
        </w:numPr>
        <w:spacing w:after="100" w:afterAutospacing="1" w:line="240" w:lineRule="auto"/>
        <w:ind w:left="143" w:hanging="425"/>
        <w:jc w:val="both"/>
        <w:rPr>
          <w:rFonts w:cstheme="minorHAnsi"/>
          <w:sz w:val="26"/>
          <w:szCs w:val="26"/>
        </w:rPr>
      </w:pPr>
      <w:r>
        <w:rPr>
          <w:rFonts w:cstheme="minorHAnsi"/>
          <w:sz w:val="26"/>
          <w:szCs w:val="26"/>
        </w:rPr>
        <w:t xml:space="preserve">El aspirante debe tener </w:t>
      </w:r>
      <w:r w:rsidR="00F35420">
        <w:rPr>
          <w:rFonts w:cstheme="minorHAnsi"/>
          <w:sz w:val="26"/>
          <w:szCs w:val="26"/>
        </w:rPr>
        <w:t>alguno de los siguientes títulos de pregrado: I</w:t>
      </w:r>
      <w:r>
        <w:rPr>
          <w:rFonts w:cstheme="minorHAnsi"/>
          <w:sz w:val="26"/>
          <w:szCs w:val="26"/>
        </w:rPr>
        <w:t>ngeniero</w:t>
      </w:r>
      <w:r w:rsidR="00862D9D">
        <w:rPr>
          <w:rFonts w:cstheme="minorHAnsi"/>
          <w:sz w:val="26"/>
          <w:szCs w:val="26"/>
        </w:rPr>
        <w:t xml:space="preserve"> </w:t>
      </w:r>
      <w:r w:rsidR="00C41BD4">
        <w:rPr>
          <w:rFonts w:cstheme="minorHAnsi"/>
          <w:sz w:val="26"/>
          <w:szCs w:val="26"/>
        </w:rPr>
        <w:t>Físico</w:t>
      </w:r>
      <w:r w:rsidR="00042D4F">
        <w:rPr>
          <w:rFonts w:cstheme="minorHAnsi"/>
          <w:sz w:val="26"/>
          <w:szCs w:val="26"/>
        </w:rPr>
        <w:t xml:space="preserve"> </w:t>
      </w:r>
      <w:r w:rsidR="00862D9D">
        <w:rPr>
          <w:rFonts w:cstheme="minorHAnsi"/>
          <w:sz w:val="26"/>
          <w:szCs w:val="26"/>
        </w:rPr>
        <w:t xml:space="preserve">o </w:t>
      </w:r>
      <w:r w:rsidR="001B08B9">
        <w:rPr>
          <w:rFonts w:cstheme="minorHAnsi"/>
          <w:sz w:val="26"/>
          <w:szCs w:val="26"/>
        </w:rPr>
        <w:t>Físico</w:t>
      </w:r>
      <w:r w:rsidR="00145F56">
        <w:rPr>
          <w:rFonts w:cstheme="minorHAnsi"/>
          <w:sz w:val="26"/>
          <w:szCs w:val="26"/>
        </w:rPr>
        <w:t>.</w:t>
      </w:r>
    </w:p>
    <w:p w:rsidR="00045A74" w:rsidRDefault="00145F56" w:rsidP="00862D9D">
      <w:pPr>
        <w:pStyle w:val="Prrafodelista"/>
        <w:numPr>
          <w:ilvl w:val="0"/>
          <w:numId w:val="9"/>
        </w:numPr>
        <w:spacing w:after="100" w:afterAutospacing="1" w:line="240" w:lineRule="auto"/>
        <w:ind w:left="143" w:hanging="425"/>
        <w:jc w:val="both"/>
        <w:rPr>
          <w:rFonts w:cstheme="minorHAnsi"/>
          <w:sz w:val="26"/>
          <w:szCs w:val="26"/>
        </w:rPr>
      </w:pPr>
      <w:r>
        <w:rPr>
          <w:rFonts w:cstheme="minorHAnsi"/>
          <w:sz w:val="26"/>
          <w:szCs w:val="26"/>
        </w:rPr>
        <w:t xml:space="preserve">Tener </w:t>
      </w:r>
      <w:r w:rsidR="00045A74">
        <w:rPr>
          <w:rFonts w:cstheme="minorHAnsi"/>
          <w:sz w:val="26"/>
          <w:szCs w:val="26"/>
        </w:rPr>
        <w:t xml:space="preserve">experiencia mínima de </w:t>
      </w:r>
      <w:r w:rsidR="00CA1F78">
        <w:rPr>
          <w:rFonts w:cstheme="minorHAnsi"/>
          <w:sz w:val="26"/>
          <w:szCs w:val="26"/>
        </w:rPr>
        <w:t>seis meses</w:t>
      </w:r>
      <w:r w:rsidR="00045A74">
        <w:rPr>
          <w:rFonts w:cstheme="minorHAnsi"/>
          <w:sz w:val="26"/>
          <w:szCs w:val="26"/>
        </w:rPr>
        <w:t xml:space="preserve"> en </w:t>
      </w:r>
      <w:r>
        <w:rPr>
          <w:rFonts w:cstheme="minorHAnsi"/>
          <w:sz w:val="26"/>
          <w:szCs w:val="26"/>
        </w:rPr>
        <w:t>las siguientes áreas:</w:t>
      </w:r>
      <w:r w:rsidR="00045A74">
        <w:rPr>
          <w:rFonts w:cstheme="minorHAnsi"/>
          <w:sz w:val="26"/>
          <w:szCs w:val="26"/>
        </w:rPr>
        <w:t xml:space="preserve"> </w:t>
      </w:r>
      <w:r w:rsidR="001B08B9">
        <w:rPr>
          <w:rFonts w:cstheme="minorHAnsi"/>
          <w:sz w:val="26"/>
          <w:szCs w:val="26"/>
        </w:rPr>
        <w:t>Caracterización de moduladores espaciales de luz, corrección de aberraciones ópticas, generación de vórtices ópticos, polarimetría y métodos de recuperación de fase por medio de métodos iterativos.</w:t>
      </w:r>
    </w:p>
    <w:p w:rsidR="002F328E" w:rsidRDefault="002F328E" w:rsidP="00862D9D">
      <w:pPr>
        <w:pStyle w:val="Prrafodelista"/>
        <w:numPr>
          <w:ilvl w:val="0"/>
          <w:numId w:val="9"/>
        </w:numPr>
        <w:spacing w:after="100" w:afterAutospacing="1" w:line="240" w:lineRule="auto"/>
        <w:ind w:left="143" w:hanging="425"/>
        <w:jc w:val="both"/>
        <w:rPr>
          <w:rFonts w:cstheme="minorHAnsi"/>
          <w:sz w:val="26"/>
          <w:szCs w:val="26"/>
        </w:rPr>
      </w:pPr>
      <w:r w:rsidRPr="00236862">
        <w:rPr>
          <w:rFonts w:cstheme="minorHAnsi"/>
          <w:sz w:val="26"/>
          <w:szCs w:val="26"/>
        </w:rPr>
        <w:t xml:space="preserve">Contar con un promedio crédito </w:t>
      </w:r>
      <w:r w:rsidR="00862D9D">
        <w:rPr>
          <w:rFonts w:cstheme="minorHAnsi"/>
          <w:sz w:val="26"/>
          <w:szCs w:val="26"/>
        </w:rPr>
        <w:t xml:space="preserve">acumulado </w:t>
      </w:r>
      <w:r w:rsidRPr="00F35420">
        <w:rPr>
          <w:rFonts w:cstheme="minorHAnsi"/>
          <w:sz w:val="26"/>
          <w:szCs w:val="26"/>
        </w:rPr>
        <w:t xml:space="preserve">de </w:t>
      </w:r>
      <w:r w:rsidR="001B08B9">
        <w:rPr>
          <w:rFonts w:cstheme="minorHAnsi"/>
          <w:sz w:val="26"/>
          <w:szCs w:val="26"/>
        </w:rPr>
        <w:t xml:space="preserve">4.0 </w:t>
      </w:r>
      <w:r w:rsidRPr="00F35420">
        <w:rPr>
          <w:rFonts w:cstheme="minorHAnsi"/>
          <w:sz w:val="26"/>
          <w:szCs w:val="26"/>
        </w:rPr>
        <w:t>en el último</w:t>
      </w:r>
      <w:r>
        <w:rPr>
          <w:rFonts w:cstheme="minorHAnsi"/>
          <w:sz w:val="26"/>
          <w:szCs w:val="26"/>
        </w:rPr>
        <w:t xml:space="preserve"> pregrado cursado</w:t>
      </w:r>
      <w:r w:rsidR="00E8714F">
        <w:rPr>
          <w:rFonts w:cstheme="minorHAnsi"/>
          <w:sz w:val="26"/>
          <w:szCs w:val="26"/>
        </w:rPr>
        <w:t xml:space="preserve"> en </w:t>
      </w:r>
      <w:r w:rsidR="00D254E4">
        <w:rPr>
          <w:rFonts w:cstheme="minorHAnsi"/>
          <w:sz w:val="26"/>
          <w:szCs w:val="26"/>
        </w:rPr>
        <w:t>alguno de los pregrados mencionados</w:t>
      </w:r>
      <w:r w:rsidR="005532E7">
        <w:rPr>
          <w:rFonts w:cstheme="minorHAnsi"/>
          <w:sz w:val="26"/>
          <w:szCs w:val="26"/>
        </w:rPr>
        <w:t>.</w:t>
      </w:r>
    </w:p>
    <w:p w:rsidR="00622FF3" w:rsidRDefault="00622FF3" w:rsidP="00862D9D">
      <w:pPr>
        <w:pStyle w:val="Prrafodelista"/>
        <w:numPr>
          <w:ilvl w:val="0"/>
          <w:numId w:val="9"/>
        </w:numPr>
        <w:spacing w:after="100" w:afterAutospacing="1" w:line="240" w:lineRule="auto"/>
        <w:ind w:left="143" w:hanging="425"/>
        <w:jc w:val="both"/>
        <w:rPr>
          <w:rFonts w:cstheme="minorHAnsi"/>
          <w:sz w:val="26"/>
          <w:szCs w:val="26"/>
        </w:rPr>
      </w:pPr>
      <w:r>
        <w:rPr>
          <w:rFonts w:cstheme="minorHAnsi"/>
          <w:sz w:val="26"/>
          <w:szCs w:val="26"/>
        </w:rPr>
        <w:t xml:space="preserve">Acreditar </w:t>
      </w:r>
      <w:r w:rsidR="00D24DF2">
        <w:rPr>
          <w:rFonts w:cstheme="minorHAnsi"/>
          <w:sz w:val="26"/>
          <w:szCs w:val="26"/>
        </w:rPr>
        <w:t>nivel B1</w:t>
      </w:r>
      <w:r>
        <w:rPr>
          <w:rFonts w:cstheme="minorHAnsi"/>
          <w:sz w:val="26"/>
          <w:szCs w:val="26"/>
        </w:rPr>
        <w:t xml:space="preserve"> en un segundo idioma, preferiblemente el </w:t>
      </w:r>
      <w:proofErr w:type="gramStart"/>
      <w:r>
        <w:rPr>
          <w:rFonts w:cstheme="minorHAnsi"/>
          <w:sz w:val="26"/>
          <w:szCs w:val="26"/>
        </w:rPr>
        <w:t>Inglés</w:t>
      </w:r>
      <w:proofErr w:type="gramEnd"/>
      <w:r>
        <w:rPr>
          <w:rFonts w:cstheme="minorHAnsi"/>
          <w:sz w:val="26"/>
          <w:szCs w:val="26"/>
        </w:rPr>
        <w:t>, de acuerdo con el Marco Común Europeo</w:t>
      </w:r>
      <w:r w:rsidR="001B08B9">
        <w:rPr>
          <w:rFonts w:cstheme="minorHAnsi"/>
          <w:sz w:val="26"/>
          <w:szCs w:val="26"/>
        </w:rPr>
        <w:t xml:space="preserve"> o el equivalente acreditado por la universidad EAFIT.</w:t>
      </w:r>
    </w:p>
    <w:p w:rsidR="00622FF3" w:rsidRDefault="00622FF3" w:rsidP="00862D9D">
      <w:pPr>
        <w:pStyle w:val="Prrafodelista"/>
        <w:numPr>
          <w:ilvl w:val="0"/>
          <w:numId w:val="9"/>
        </w:numPr>
        <w:spacing w:after="100" w:afterAutospacing="1" w:line="240" w:lineRule="auto"/>
        <w:ind w:left="143" w:hanging="425"/>
        <w:jc w:val="both"/>
        <w:rPr>
          <w:rFonts w:cstheme="minorHAnsi"/>
          <w:sz w:val="26"/>
          <w:szCs w:val="26"/>
        </w:rPr>
      </w:pPr>
      <w:r>
        <w:rPr>
          <w:rFonts w:cstheme="minorHAnsi"/>
          <w:sz w:val="26"/>
          <w:szCs w:val="26"/>
        </w:rPr>
        <w:t>Entregar una carta de recomendación de un profesor reconocido p</w:t>
      </w:r>
      <w:r w:rsidR="002F328E">
        <w:rPr>
          <w:rFonts w:cstheme="minorHAnsi"/>
          <w:sz w:val="26"/>
          <w:szCs w:val="26"/>
        </w:rPr>
        <w:t xml:space="preserve">or su trayectoria investigativa en temas de </w:t>
      </w:r>
      <w:r w:rsidR="001B08B9">
        <w:rPr>
          <w:rFonts w:cstheme="minorHAnsi"/>
          <w:sz w:val="26"/>
          <w:szCs w:val="26"/>
        </w:rPr>
        <w:t>manipulación de vórtices ópticos</w:t>
      </w:r>
      <w:r w:rsidR="002F328E">
        <w:rPr>
          <w:rFonts w:cstheme="minorHAnsi"/>
          <w:sz w:val="26"/>
          <w:szCs w:val="26"/>
        </w:rPr>
        <w:t>.</w:t>
      </w:r>
    </w:p>
    <w:p w:rsidR="00F35420" w:rsidRDefault="00F35420" w:rsidP="00862D9D">
      <w:pPr>
        <w:pStyle w:val="Prrafodelista"/>
        <w:numPr>
          <w:ilvl w:val="0"/>
          <w:numId w:val="9"/>
        </w:numPr>
        <w:spacing w:after="100" w:afterAutospacing="1" w:line="240" w:lineRule="auto"/>
        <w:ind w:left="143" w:hanging="425"/>
        <w:jc w:val="both"/>
        <w:rPr>
          <w:rFonts w:cstheme="minorHAnsi"/>
          <w:sz w:val="26"/>
          <w:szCs w:val="26"/>
        </w:rPr>
      </w:pPr>
      <w:r w:rsidRPr="00236862">
        <w:rPr>
          <w:rFonts w:cstheme="minorHAnsi"/>
          <w:sz w:val="26"/>
          <w:szCs w:val="26"/>
        </w:rPr>
        <w:t xml:space="preserve">Contar con </w:t>
      </w:r>
      <w:r w:rsidR="00E83840">
        <w:rPr>
          <w:rFonts w:cstheme="minorHAnsi"/>
          <w:sz w:val="26"/>
          <w:szCs w:val="26"/>
        </w:rPr>
        <w:t xml:space="preserve">disponibilidad </w:t>
      </w:r>
      <w:r w:rsidR="004F5281">
        <w:rPr>
          <w:rFonts w:cstheme="minorHAnsi"/>
          <w:sz w:val="26"/>
          <w:szCs w:val="26"/>
        </w:rPr>
        <w:t>de tiempo completo</w:t>
      </w:r>
      <w:r w:rsidRPr="00236862">
        <w:rPr>
          <w:rFonts w:cstheme="minorHAnsi"/>
          <w:sz w:val="26"/>
          <w:szCs w:val="26"/>
        </w:rPr>
        <w:t xml:space="preserve"> </w:t>
      </w:r>
      <w:r>
        <w:rPr>
          <w:rFonts w:cstheme="minorHAnsi"/>
          <w:sz w:val="26"/>
          <w:szCs w:val="26"/>
        </w:rPr>
        <w:t>para sus estudios de maestría</w:t>
      </w:r>
      <w:r w:rsidR="004E2271">
        <w:rPr>
          <w:rFonts w:cstheme="minorHAnsi"/>
          <w:sz w:val="26"/>
          <w:szCs w:val="26"/>
        </w:rPr>
        <w:t>.</w:t>
      </w:r>
    </w:p>
    <w:p w:rsidR="00B375F9" w:rsidRDefault="00B375F9" w:rsidP="00862D9D">
      <w:pPr>
        <w:pStyle w:val="Prrafodelista"/>
        <w:spacing w:after="100" w:afterAutospacing="1" w:line="240" w:lineRule="auto"/>
        <w:ind w:left="154"/>
        <w:rPr>
          <w:rFonts w:cstheme="minorHAnsi"/>
          <w:sz w:val="26"/>
          <w:szCs w:val="26"/>
        </w:rPr>
      </w:pPr>
    </w:p>
    <w:p w:rsidR="00D95FF2" w:rsidRPr="003576C3" w:rsidRDefault="00946764" w:rsidP="004E2271">
      <w:pPr>
        <w:pStyle w:val="Prrafodelista"/>
        <w:numPr>
          <w:ilvl w:val="0"/>
          <w:numId w:val="3"/>
        </w:numPr>
        <w:spacing w:after="100" w:afterAutospacing="1" w:line="240" w:lineRule="auto"/>
        <w:ind w:left="361"/>
        <w:rPr>
          <w:rFonts w:cstheme="minorHAnsi"/>
          <w:b/>
          <w:sz w:val="26"/>
          <w:szCs w:val="26"/>
        </w:rPr>
      </w:pPr>
      <w:r w:rsidRPr="003576C3">
        <w:rPr>
          <w:rFonts w:cstheme="minorHAnsi"/>
          <w:b/>
          <w:sz w:val="26"/>
          <w:szCs w:val="26"/>
        </w:rPr>
        <w:t>Porcentajes de</w:t>
      </w:r>
      <w:r w:rsidR="00D95FF2" w:rsidRPr="003576C3">
        <w:rPr>
          <w:rFonts w:cstheme="minorHAnsi"/>
          <w:b/>
          <w:sz w:val="26"/>
          <w:szCs w:val="26"/>
        </w:rPr>
        <w:t xml:space="preserve"> evaluación</w:t>
      </w:r>
      <w:r w:rsidRPr="003576C3">
        <w:rPr>
          <w:rFonts w:cstheme="minorHAnsi"/>
          <w:b/>
          <w:sz w:val="26"/>
          <w:szCs w:val="26"/>
        </w:rPr>
        <w:t>:</w:t>
      </w:r>
      <w:r w:rsidR="00D95FF2" w:rsidRPr="003576C3">
        <w:rPr>
          <w:rFonts w:cstheme="minorHAnsi"/>
          <w:b/>
          <w:sz w:val="26"/>
          <w:szCs w:val="26"/>
        </w:rPr>
        <w:t xml:space="preserve"> </w:t>
      </w:r>
    </w:p>
    <w:p w:rsidR="00E83840" w:rsidRPr="00F577CA" w:rsidRDefault="004E2271" w:rsidP="004E2271">
      <w:pPr>
        <w:spacing w:after="100" w:afterAutospacing="1" w:line="240" w:lineRule="auto"/>
        <w:jc w:val="both"/>
        <w:rPr>
          <w:rFonts w:cstheme="minorHAnsi"/>
          <w:sz w:val="26"/>
          <w:szCs w:val="26"/>
        </w:rPr>
      </w:pPr>
      <w:r>
        <w:rPr>
          <w:rFonts w:cstheme="minorHAnsi"/>
          <w:sz w:val="26"/>
          <w:szCs w:val="26"/>
        </w:rPr>
        <w:t>L</w:t>
      </w:r>
      <w:r w:rsidR="00777A57" w:rsidRPr="004E2271">
        <w:rPr>
          <w:rFonts w:cstheme="minorHAnsi"/>
          <w:sz w:val="26"/>
          <w:szCs w:val="26"/>
        </w:rPr>
        <w:t xml:space="preserve">os aspirantes seleccionados </w:t>
      </w:r>
      <w:r>
        <w:rPr>
          <w:rFonts w:cstheme="minorHAnsi"/>
          <w:sz w:val="26"/>
          <w:szCs w:val="26"/>
        </w:rPr>
        <w:t xml:space="preserve">en la presente convocatoria </w:t>
      </w:r>
      <w:r w:rsidR="00777A57" w:rsidRPr="004E2271">
        <w:rPr>
          <w:rFonts w:cstheme="minorHAnsi"/>
          <w:sz w:val="26"/>
          <w:szCs w:val="26"/>
        </w:rPr>
        <w:t>deben realizar una entrevista personal con  el profesor titular del proyecto en el que se enmarca la beca de Maestría</w:t>
      </w:r>
      <w:r>
        <w:rPr>
          <w:rFonts w:cstheme="minorHAnsi"/>
          <w:sz w:val="26"/>
          <w:szCs w:val="26"/>
        </w:rPr>
        <w:t xml:space="preserve">. Para la selección del candidato que contará con el beneficio de la beca se </w:t>
      </w:r>
      <w:r w:rsidR="00E83840" w:rsidRPr="00F577CA">
        <w:rPr>
          <w:rFonts w:cstheme="minorHAnsi"/>
          <w:sz w:val="26"/>
          <w:szCs w:val="26"/>
        </w:rPr>
        <w:t xml:space="preserve">tendrán en cuenta las siguientes ponderaciones porcentuales </w:t>
      </w:r>
      <w:r>
        <w:rPr>
          <w:rFonts w:cstheme="minorHAnsi"/>
          <w:sz w:val="26"/>
          <w:szCs w:val="26"/>
        </w:rPr>
        <w:t>de evaluación de méritos</w:t>
      </w:r>
      <w:r w:rsidR="00E83840" w:rsidRPr="00F577CA">
        <w:rPr>
          <w:rFonts w:cstheme="minorHAnsi"/>
          <w:sz w:val="26"/>
          <w:szCs w:val="26"/>
        </w:rPr>
        <w:t>:</w:t>
      </w:r>
    </w:p>
    <w:p w:rsidR="004E2271" w:rsidRDefault="004E2271" w:rsidP="00862D9D">
      <w:pPr>
        <w:pStyle w:val="Prrafodelista"/>
        <w:numPr>
          <w:ilvl w:val="0"/>
          <w:numId w:val="4"/>
        </w:numPr>
        <w:spacing w:after="100" w:afterAutospacing="1" w:line="240" w:lineRule="auto"/>
        <w:ind w:left="154"/>
        <w:jc w:val="both"/>
        <w:rPr>
          <w:rFonts w:cstheme="minorHAnsi"/>
          <w:sz w:val="26"/>
          <w:szCs w:val="26"/>
        </w:rPr>
      </w:pPr>
      <w:r>
        <w:rPr>
          <w:rFonts w:cstheme="minorHAnsi"/>
          <w:sz w:val="26"/>
          <w:szCs w:val="26"/>
        </w:rPr>
        <w:t>Hoja de vida: 40 %</w:t>
      </w:r>
    </w:p>
    <w:p w:rsidR="00BD66D7" w:rsidRDefault="00E83840" w:rsidP="00862D9D">
      <w:pPr>
        <w:pStyle w:val="Prrafodelista"/>
        <w:numPr>
          <w:ilvl w:val="0"/>
          <w:numId w:val="4"/>
        </w:numPr>
        <w:spacing w:after="100" w:afterAutospacing="1" w:line="240" w:lineRule="auto"/>
        <w:ind w:left="154"/>
        <w:jc w:val="both"/>
        <w:rPr>
          <w:rFonts w:cstheme="minorHAnsi"/>
          <w:sz w:val="26"/>
          <w:szCs w:val="26"/>
        </w:rPr>
      </w:pPr>
      <w:r>
        <w:rPr>
          <w:rFonts w:cstheme="minorHAnsi"/>
          <w:sz w:val="26"/>
          <w:szCs w:val="26"/>
        </w:rPr>
        <w:t>Trayectoria investigativa</w:t>
      </w:r>
      <w:r w:rsidR="00525928">
        <w:rPr>
          <w:rFonts w:cstheme="minorHAnsi"/>
          <w:sz w:val="26"/>
          <w:szCs w:val="26"/>
        </w:rPr>
        <w:t xml:space="preserve">  </w:t>
      </w:r>
      <w:r w:rsidR="004E2271">
        <w:rPr>
          <w:rFonts w:cstheme="minorHAnsi"/>
          <w:sz w:val="26"/>
          <w:szCs w:val="26"/>
        </w:rPr>
        <w:t>3</w:t>
      </w:r>
      <w:r>
        <w:rPr>
          <w:rFonts w:cstheme="minorHAnsi"/>
          <w:sz w:val="26"/>
          <w:szCs w:val="26"/>
        </w:rPr>
        <w:t>0</w:t>
      </w:r>
      <w:r w:rsidR="00525928">
        <w:rPr>
          <w:rFonts w:cstheme="minorHAnsi"/>
          <w:sz w:val="26"/>
          <w:szCs w:val="26"/>
        </w:rPr>
        <w:t xml:space="preserve"> </w:t>
      </w:r>
      <w:r w:rsidR="00BD66D7" w:rsidRPr="003576C3">
        <w:rPr>
          <w:rFonts w:cstheme="minorHAnsi"/>
          <w:sz w:val="26"/>
          <w:szCs w:val="26"/>
        </w:rPr>
        <w:t>%</w:t>
      </w:r>
    </w:p>
    <w:p w:rsidR="00E83840" w:rsidRPr="00622FF3" w:rsidRDefault="00E83840" w:rsidP="00862D9D">
      <w:pPr>
        <w:pStyle w:val="Prrafodelista"/>
        <w:numPr>
          <w:ilvl w:val="0"/>
          <w:numId w:val="4"/>
        </w:numPr>
        <w:spacing w:after="100" w:afterAutospacing="1" w:line="240" w:lineRule="auto"/>
        <w:ind w:left="154"/>
        <w:jc w:val="both"/>
        <w:rPr>
          <w:rFonts w:cstheme="minorHAnsi"/>
          <w:sz w:val="26"/>
          <w:szCs w:val="26"/>
        </w:rPr>
      </w:pPr>
      <w:r w:rsidRPr="00622FF3">
        <w:rPr>
          <w:rFonts w:cstheme="minorHAnsi"/>
          <w:sz w:val="26"/>
          <w:szCs w:val="26"/>
        </w:rPr>
        <w:t xml:space="preserve">Entrevista  </w:t>
      </w:r>
      <w:r>
        <w:rPr>
          <w:rFonts w:cstheme="minorHAnsi"/>
          <w:sz w:val="26"/>
          <w:szCs w:val="26"/>
        </w:rPr>
        <w:t>30</w:t>
      </w:r>
      <w:r w:rsidRPr="00622FF3">
        <w:rPr>
          <w:rFonts w:cstheme="minorHAnsi"/>
          <w:sz w:val="26"/>
          <w:szCs w:val="26"/>
        </w:rPr>
        <w:t xml:space="preserve"> %</w:t>
      </w:r>
    </w:p>
    <w:p w:rsidR="00B375F9" w:rsidRPr="003576C3" w:rsidRDefault="00B375F9" w:rsidP="00862D9D">
      <w:pPr>
        <w:pStyle w:val="Prrafodelista"/>
        <w:spacing w:after="100" w:afterAutospacing="1" w:line="240" w:lineRule="auto"/>
        <w:ind w:left="154"/>
        <w:jc w:val="both"/>
        <w:rPr>
          <w:rFonts w:cstheme="minorHAnsi"/>
          <w:sz w:val="26"/>
          <w:szCs w:val="26"/>
        </w:rPr>
      </w:pPr>
    </w:p>
    <w:p w:rsidR="00D95FF2" w:rsidRPr="003576C3" w:rsidRDefault="00946764" w:rsidP="004E2271">
      <w:pPr>
        <w:pStyle w:val="Prrafodelista"/>
        <w:numPr>
          <w:ilvl w:val="0"/>
          <w:numId w:val="3"/>
        </w:numPr>
        <w:spacing w:after="100" w:afterAutospacing="1" w:line="240" w:lineRule="auto"/>
        <w:ind w:left="361"/>
        <w:rPr>
          <w:rFonts w:cstheme="minorHAnsi"/>
          <w:b/>
          <w:sz w:val="26"/>
          <w:szCs w:val="26"/>
        </w:rPr>
      </w:pPr>
      <w:r w:rsidRPr="003576C3">
        <w:rPr>
          <w:rFonts w:cstheme="minorHAnsi"/>
          <w:b/>
          <w:sz w:val="26"/>
          <w:szCs w:val="26"/>
        </w:rPr>
        <w:t>Procedimientos</w:t>
      </w:r>
    </w:p>
    <w:p w:rsidR="00B375F9" w:rsidRPr="003576C3" w:rsidRDefault="00B375F9" w:rsidP="00862D9D">
      <w:pPr>
        <w:pStyle w:val="Prrafodelista"/>
        <w:spacing w:after="100" w:afterAutospacing="1" w:line="240" w:lineRule="auto"/>
        <w:ind w:left="513"/>
        <w:jc w:val="both"/>
        <w:rPr>
          <w:rFonts w:cstheme="minorHAnsi"/>
          <w:b/>
          <w:sz w:val="26"/>
          <w:szCs w:val="26"/>
        </w:rPr>
      </w:pPr>
    </w:p>
    <w:p w:rsidR="00946764" w:rsidRPr="003576C3" w:rsidRDefault="00946764" w:rsidP="00862D9D">
      <w:pPr>
        <w:pStyle w:val="Prrafodelista"/>
        <w:numPr>
          <w:ilvl w:val="0"/>
          <w:numId w:val="7"/>
        </w:numPr>
        <w:spacing w:after="100" w:afterAutospacing="1" w:line="240" w:lineRule="auto"/>
        <w:ind w:left="360"/>
        <w:jc w:val="both"/>
        <w:rPr>
          <w:rFonts w:cstheme="minorHAnsi"/>
          <w:sz w:val="26"/>
          <w:szCs w:val="26"/>
        </w:rPr>
      </w:pPr>
      <w:r w:rsidRPr="003576C3">
        <w:rPr>
          <w:rFonts w:cstheme="minorHAnsi"/>
          <w:sz w:val="26"/>
          <w:szCs w:val="26"/>
        </w:rPr>
        <w:t xml:space="preserve">Diligenciar el formulario </w:t>
      </w:r>
      <w:r w:rsidR="009A4114">
        <w:rPr>
          <w:rFonts w:cstheme="minorHAnsi"/>
          <w:sz w:val="26"/>
          <w:szCs w:val="26"/>
        </w:rPr>
        <w:t xml:space="preserve">de ficha de inscripción de interesados en </w:t>
      </w:r>
      <w:r w:rsidRPr="003576C3">
        <w:rPr>
          <w:rFonts w:cstheme="minorHAnsi"/>
          <w:sz w:val="26"/>
          <w:szCs w:val="26"/>
        </w:rPr>
        <w:t>esta convocatoria</w:t>
      </w:r>
      <w:r w:rsidR="009A4114">
        <w:rPr>
          <w:rFonts w:cstheme="minorHAnsi"/>
          <w:sz w:val="26"/>
          <w:szCs w:val="26"/>
        </w:rPr>
        <w:t xml:space="preserve"> (</w:t>
      </w:r>
      <w:r w:rsidR="00296CF6">
        <w:rPr>
          <w:rFonts w:cstheme="minorHAnsi"/>
          <w:sz w:val="26"/>
          <w:szCs w:val="26"/>
        </w:rPr>
        <w:t xml:space="preserve">ver </w:t>
      </w:r>
      <w:r w:rsidR="009A4114" w:rsidRPr="00154C03">
        <w:rPr>
          <w:rFonts w:cstheme="minorHAnsi"/>
          <w:b/>
          <w:sz w:val="26"/>
          <w:szCs w:val="26"/>
        </w:rPr>
        <w:t>anexo 1</w:t>
      </w:r>
      <w:r w:rsidR="009A4114">
        <w:rPr>
          <w:rFonts w:cstheme="minorHAnsi"/>
          <w:sz w:val="26"/>
          <w:szCs w:val="26"/>
        </w:rPr>
        <w:t>)</w:t>
      </w:r>
      <w:r w:rsidRPr="003576C3">
        <w:rPr>
          <w:rFonts w:cstheme="minorHAnsi"/>
          <w:sz w:val="26"/>
          <w:szCs w:val="26"/>
        </w:rPr>
        <w:t xml:space="preserve">, señalando el proyecto </w:t>
      </w:r>
      <w:r w:rsidR="00B375F9" w:rsidRPr="003576C3">
        <w:rPr>
          <w:rFonts w:cstheme="minorHAnsi"/>
          <w:sz w:val="26"/>
          <w:szCs w:val="26"/>
        </w:rPr>
        <w:t xml:space="preserve">y grupo </w:t>
      </w:r>
      <w:r w:rsidRPr="003576C3">
        <w:rPr>
          <w:rFonts w:cstheme="minorHAnsi"/>
          <w:sz w:val="26"/>
          <w:szCs w:val="26"/>
        </w:rPr>
        <w:t>de interés</w:t>
      </w:r>
      <w:r w:rsidR="00B375F9" w:rsidRPr="003576C3">
        <w:rPr>
          <w:rFonts w:cstheme="minorHAnsi"/>
          <w:sz w:val="26"/>
          <w:szCs w:val="26"/>
        </w:rPr>
        <w:t>.</w:t>
      </w:r>
    </w:p>
    <w:p w:rsidR="00BD66D7" w:rsidRDefault="00BD66D7" w:rsidP="00862D9D">
      <w:pPr>
        <w:pStyle w:val="Prrafodelista"/>
        <w:numPr>
          <w:ilvl w:val="0"/>
          <w:numId w:val="7"/>
        </w:numPr>
        <w:spacing w:after="100" w:afterAutospacing="1" w:line="240" w:lineRule="auto"/>
        <w:ind w:left="360"/>
        <w:jc w:val="both"/>
        <w:rPr>
          <w:rFonts w:cstheme="minorHAnsi"/>
          <w:sz w:val="26"/>
          <w:szCs w:val="26"/>
        </w:rPr>
      </w:pPr>
      <w:r w:rsidRPr="003576C3">
        <w:rPr>
          <w:rFonts w:cstheme="minorHAnsi"/>
          <w:sz w:val="26"/>
          <w:szCs w:val="26"/>
        </w:rPr>
        <w:t>Anexar</w:t>
      </w:r>
      <w:r w:rsidR="00262311">
        <w:rPr>
          <w:rFonts w:cstheme="minorHAnsi"/>
          <w:sz w:val="26"/>
          <w:szCs w:val="26"/>
        </w:rPr>
        <w:t xml:space="preserve"> a</w:t>
      </w:r>
      <w:r w:rsidRPr="003576C3">
        <w:rPr>
          <w:rFonts w:cstheme="minorHAnsi"/>
          <w:sz w:val="26"/>
          <w:szCs w:val="26"/>
        </w:rPr>
        <w:t xml:space="preserve">l formulario </w:t>
      </w:r>
      <w:r w:rsidR="00D24DF2">
        <w:rPr>
          <w:rFonts w:cstheme="minorHAnsi"/>
          <w:sz w:val="26"/>
          <w:szCs w:val="26"/>
        </w:rPr>
        <w:t>la hoja de vida del aspirante, el certificado de dominio de segund</w:t>
      </w:r>
      <w:r w:rsidR="003C4E90">
        <w:rPr>
          <w:rFonts w:cstheme="minorHAnsi"/>
          <w:sz w:val="26"/>
          <w:szCs w:val="26"/>
        </w:rPr>
        <w:t>a lengua</w:t>
      </w:r>
      <w:r w:rsidR="008E6B38">
        <w:rPr>
          <w:rFonts w:cstheme="minorHAnsi"/>
          <w:sz w:val="26"/>
          <w:szCs w:val="26"/>
        </w:rPr>
        <w:t>,</w:t>
      </w:r>
      <w:r w:rsidR="003C4E90">
        <w:rPr>
          <w:rFonts w:cstheme="minorHAnsi"/>
          <w:sz w:val="26"/>
          <w:szCs w:val="26"/>
        </w:rPr>
        <w:t xml:space="preserve"> como mínimo en nivel B1</w:t>
      </w:r>
      <w:r w:rsidR="004148DF">
        <w:rPr>
          <w:rFonts w:cstheme="minorHAnsi"/>
          <w:sz w:val="26"/>
          <w:szCs w:val="26"/>
        </w:rPr>
        <w:t xml:space="preserve"> o el equivalente acreditado por la universidad EAFIT, </w:t>
      </w:r>
      <w:r w:rsidR="003C4E90">
        <w:rPr>
          <w:rFonts w:cstheme="minorHAnsi"/>
          <w:sz w:val="26"/>
          <w:szCs w:val="26"/>
        </w:rPr>
        <w:t xml:space="preserve">y </w:t>
      </w:r>
      <w:r w:rsidRPr="003576C3">
        <w:rPr>
          <w:rFonts w:cstheme="minorHAnsi"/>
          <w:sz w:val="26"/>
          <w:szCs w:val="26"/>
        </w:rPr>
        <w:t xml:space="preserve">el certificado de promedio académico acumulado del </w:t>
      </w:r>
      <w:r w:rsidR="00FA70AF">
        <w:rPr>
          <w:rFonts w:cstheme="minorHAnsi"/>
          <w:sz w:val="26"/>
          <w:szCs w:val="26"/>
        </w:rPr>
        <w:t xml:space="preserve">último programa de pregrado </w:t>
      </w:r>
      <w:r w:rsidR="00296CF6">
        <w:rPr>
          <w:rFonts w:cstheme="minorHAnsi"/>
          <w:sz w:val="26"/>
          <w:szCs w:val="26"/>
        </w:rPr>
        <w:t>realizado</w:t>
      </w:r>
      <w:r w:rsidR="00FA70AF">
        <w:rPr>
          <w:rFonts w:cstheme="minorHAnsi"/>
          <w:sz w:val="26"/>
          <w:szCs w:val="26"/>
        </w:rPr>
        <w:t>.</w:t>
      </w:r>
    </w:p>
    <w:p w:rsidR="00014502" w:rsidRDefault="00014502" w:rsidP="00862D9D">
      <w:pPr>
        <w:pStyle w:val="Prrafodelista"/>
        <w:numPr>
          <w:ilvl w:val="0"/>
          <w:numId w:val="7"/>
        </w:numPr>
        <w:spacing w:after="100" w:afterAutospacing="1" w:line="240" w:lineRule="auto"/>
        <w:ind w:left="360"/>
        <w:jc w:val="both"/>
        <w:rPr>
          <w:rFonts w:cstheme="minorHAnsi"/>
          <w:sz w:val="26"/>
          <w:szCs w:val="26"/>
        </w:rPr>
      </w:pPr>
      <w:r>
        <w:rPr>
          <w:rFonts w:cstheme="minorHAnsi"/>
          <w:sz w:val="26"/>
          <w:szCs w:val="26"/>
        </w:rPr>
        <w:t xml:space="preserve">Enviar la documentación anterior a los siguientes </w:t>
      </w:r>
      <w:r w:rsidR="00696D59">
        <w:rPr>
          <w:rFonts w:cstheme="minorHAnsi"/>
          <w:sz w:val="26"/>
          <w:szCs w:val="26"/>
        </w:rPr>
        <w:t>destinatarios</w:t>
      </w:r>
      <w:r>
        <w:rPr>
          <w:rFonts w:cstheme="minorHAnsi"/>
          <w:sz w:val="26"/>
          <w:szCs w:val="26"/>
        </w:rPr>
        <w:t>:</w:t>
      </w:r>
      <w:r w:rsidR="004148DF">
        <w:rPr>
          <w:rFonts w:cstheme="minorHAnsi"/>
          <w:sz w:val="26"/>
          <w:szCs w:val="26"/>
        </w:rPr>
        <w:t xml:space="preserve"> Álvaro Andrés Velásquez,</w:t>
      </w:r>
      <w:r w:rsidR="00696D59">
        <w:rPr>
          <w:rFonts w:cstheme="minorHAnsi"/>
          <w:sz w:val="26"/>
          <w:szCs w:val="26"/>
        </w:rPr>
        <w:t xml:space="preserve"> Coordinador de la  Maestría en Física Aplicada: </w:t>
      </w:r>
      <w:hyperlink r:id="rId8" w:history="1">
        <w:r w:rsidR="004148DF" w:rsidRPr="004957EE">
          <w:rPr>
            <w:rStyle w:val="Hipervnculo"/>
            <w:rFonts w:cstheme="minorHAnsi"/>
            <w:sz w:val="26"/>
            <w:szCs w:val="26"/>
          </w:rPr>
          <w:t>avelas26@eafit.edu.co</w:t>
        </w:r>
      </w:hyperlink>
      <w:r w:rsidR="004148DF">
        <w:rPr>
          <w:rFonts w:cstheme="minorHAnsi"/>
          <w:sz w:val="26"/>
          <w:szCs w:val="26"/>
        </w:rPr>
        <w:t xml:space="preserve"> </w:t>
      </w:r>
      <w:r w:rsidR="00696D59">
        <w:rPr>
          <w:rFonts w:cstheme="minorHAnsi"/>
          <w:sz w:val="26"/>
          <w:szCs w:val="26"/>
        </w:rPr>
        <w:t xml:space="preserve">; Mauricio Arroyave Franco, Jefe del Departamento de Ciencias </w:t>
      </w:r>
      <w:r w:rsidR="004148DF">
        <w:rPr>
          <w:rFonts w:cstheme="minorHAnsi"/>
          <w:sz w:val="26"/>
          <w:szCs w:val="26"/>
        </w:rPr>
        <w:t>Físicas</w:t>
      </w:r>
      <w:r w:rsidR="00696D59">
        <w:rPr>
          <w:rFonts w:cstheme="minorHAnsi"/>
          <w:sz w:val="26"/>
          <w:szCs w:val="26"/>
        </w:rPr>
        <w:t xml:space="preserve">: </w:t>
      </w:r>
      <w:hyperlink r:id="rId9" w:history="1">
        <w:r w:rsidR="00696D59" w:rsidRPr="00633EBF">
          <w:rPr>
            <w:rStyle w:val="Hipervnculo"/>
            <w:rFonts w:cstheme="minorHAnsi"/>
            <w:sz w:val="26"/>
            <w:szCs w:val="26"/>
          </w:rPr>
          <w:t>marroya5@eafit.edu.co</w:t>
        </w:r>
      </w:hyperlink>
      <w:r w:rsidR="004148DF" w:rsidRPr="004148DF">
        <w:rPr>
          <w:sz w:val="26"/>
          <w:szCs w:val="26"/>
        </w:rPr>
        <w:t xml:space="preserve">; René Restrepo Gómez, Coordinador del proyecto: </w:t>
      </w:r>
      <w:hyperlink r:id="rId10" w:history="1">
        <w:r w:rsidR="004148DF" w:rsidRPr="004148DF">
          <w:rPr>
            <w:rStyle w:val="Hipervnculo"/>
            <w:sz w:val="26"/>
            <w:szCs w:val="26"/>
          </w:rPr>
          <w:t>rrestre6@eafi.edu.co</w:t>
        </w:r>
      </w:hyperlink>
      <w:r w:rsidR="004148DF">
        <w:t xml:space="preserve"> </w:t>
      </w:r>
    </w:p>
    <w:p w:rsidR="00946764" w:rsidRPr="003576C3" w:rsidRDefault="00FA70AF" w:rsidP="00862D9D">
      <w:pPr>
        <w:pStyle w:val="Prrafodelista"/>
        <w:numPr>
          <w:ilvl w:val="0"/>
          <w:numId w:val="7"/>
        </w:numPr>
        <w:spacing w:after="100" w:afterAutospacing="1" w:line="240" w:lineRule="auto"/>
        <w:ind w:left="360"/>
        <w:jc w:val="both"/>
        <w:rPr>
          <w:rFonts w:cstheme="minorHAnsi"/>
          <w:sz w:val="26"/>
          <w:szCs w:val="26"/>
        </w:rPr>
      </w:pPr>
      <w:r>
        <w:rPr>
          <w:rFonts w:cstheme="minorHAnsi"/>
          <w:sz w:val="26"/>
          <w:szCs w:val="26"/>
        </w:rPr>
        <w:t>Asistir a la entrevista programada por el comité de selección</w:t>
      </w:r>
      <w:r w:rsidR="003F51E6">
        <w:rPr>
          <w:rFonts w:cstheme="minorHAnsi"/>
          <w:sz w:val="26"/>
          <w:szCs w:val="26"/>
        </w:rPr>
        <w:t xml:space="preserve"> cuando esta le sea notificada</w:t>
      </w:r>
      <w:r>
        <w:rPr>
          <w:rFonts w:cstheme="minorHAnsi"/>
          <w:sz w:val="26"/>
          <w:szCs w:val="26"/>
        </w:rPr>
        <w:t>.</w:t>
      </w:r>
    </w:p>
    <w:p w:rsidR="00911A51" w:rsidRPr="003576C3" w:rsidRDefault="00911A51" w:rsidP="00862D9D">
      <w:pPr>
        <w:spacing w:after="100" w:afterAutospacing="1" w:line="240" w:lineRule="auto"/>
        <w:jc w:val="both"/>
        <w:rPr>
          <w:rFonts w:cstheme="minorHAnsi"/>
          <w:sz w:val="26"/>
          <w:szCs w:val="26"/>
        </w:rPr>
      </w:pPr>
      <w:r w:rsidRPr="003576C3">
        <w:rPr>
          <w:rFonts w:cstheme="minorHAnsi"/>
          <w:sz w:val="26"/>
          <w:szCs w:val="26"/>
        </w:rPr>
        <w:t xml:space="preserve">El reporte de </w:t>
      </w:r>
      <w:r w:rsidR="003C4E90">
        <w:rPr>
          <w:rFonts w:cstheme="minorHAnsi"/>
          <w:sz w:val="26"/>
          <w:szCs w:val="26"/>
        </w:rPr>
        <w:t xml:space="preserve">los aspirantes </w:t>
      </w:r>
      <w:r w:rsidRPr="003576C3">
        <w:rPr>
          <w:rFonts w:cstheme="minorHAnsi"/>
          <w:sz w:val="26"/>
          <w:szCs w:val="26"/>
        </w:rPr>
        <w:t xml:space="preserve">seleccionados se dará a conocer  el </w:t>
      </w:r>
      <w:r w:rsidR="004148DF">
        <w:rPr>
          <w:rFonts w:cstheme="minorHAnsi"/>
          <w:sz w:val="26"/>
          <w:szCs w:val="26"/>
        </w:rPr>
        <w:t>2</w:t>
      </w:r>
      <w:r w:rsidRPr="003576C3">
        <w:rPr>
          <w:rFonts w:cstheme="minorHAnsi"/>
          <w:sz w:val="26"/>
          <w:szCs w:val="26"/>
        </w:rPr>
        <w:t xml:space="preserve"> de </w:t>
      </w:r>
      <w:r w:rsidR="004148DF">
        <w:rPr>
          <w:rFonts w:cstheme="minorHAnsi"/>
          <w:sz w:val="26"/>
          <w:szCs w:val="26"/>
        </w:rPr>
        <w:t>julio</w:t>
      </w:r>
      <w:r w:rsidRPr="003576C3">
        <w:rPr>
          <w:rFonts w:cstheme="minorHAnsi"/>
          <w:sz w:val="26"/>
          <w:szCs w:val="26"/>
        </w:rPr>
        <w:t xml:space="preserve"> de 201</w:t>
      </w:r>
      <w:r w:rsidR="003C4E90">
        <w:rPr>
          <w:rFonts w:cstheme="minorHAnsi"/>
          <w:sz w:val="26"/>
          <w:szCs w:val="26"/>
        </w:rPr>
        <w:t>5</w:t>
      </w:r>
      <w:r w:rsidRPr="003576C3">
        <w:rPr>
          <w:rFonts w:cstheme="minorHAnsi"/>
          <w:sz w:val="26"/>
          <w:szCs w:val="26"/>
        </w:rPr>
        <w:t xml:space="preserve">. Dicho reporte se comunicará a la Dirección de </w:t>
      </w:r>
      <w:r w:rsidR="006C4973" w:rsidRPr="003576C3">
        <w:rPr>
          <w:rFonts w:cstheme="minorHAnsi"/>
          <w:sz w:val="26"/>
          <w:szCs w:val="26"/>
        </w:rPr>
        <w:t xml:space="preserve">Investigación y </w:t>
      </w:r>
      <w:r w:rsidR="00236862">
        <w:rPr>
          <w:rFonts w:cstheme="minorHAnsi"/>
          <w:sz w:val="26"/>
          <w:szCs w:val="26"/>
        </w:rPr>
        <w:t>Docencia</w:t>
      </w:r>
      <w:r w:rsidRPr="003576C3">
        <w:rPr>
          <w:rFonts w:cstheme="minorHAnsi"/>
          <w:sz w:val="26"/>
          <w:szCs w:val="26"/>
        </w:rPr>
        <w:t>.</w:t>
      </w:r>
    </w:p>
    <w:p w:rsidR="00911A51" w:rsidRPr="003576C3" w:rsidRDefault="00DA2E22" w:rsidP="00A337B6">
      <w:pPr>
        <w:pStyle w:val="Prrafodelista"/>
        <w:numPr>
          <w:ilvl w:val="0"/>
          <w:numId w:val="3"/>
        </w:numPr>
        <w:spacing w:after="100" w:afterAutospacing="1" w:line="240" w:lineRule="auto"/>
        <w:ind w:left="361"/>
        <w:rPr>
          <w:rFonts w:cstheme="minorHAnsi"/>
          <w:b/>
          <w:sz w:val="26"/>
          <w:szCs w:val="26"/>
        </w:rPr>
      </w:pPr>
      <w:r w:rsidRPr="003576C3">
        <w:rPr>
          <w:rFonts w:cstheme="minorHAnsi"/>
          <w:b/>
          <w:sz w:val="26"/>
          <w:szCs w:val="26"/>
        </w:rPr>
        <w:t>Condiciones generales y específicas del programa de becas</w:t>
      </w:r>
    </w:p>
    <w:p w:rsidR="0031665D" w:rsidRPr="003576C3" w:rsidRDefault="00DA2E22" w:rsidP="00862D9D">
      <w:pPr>
        <w:rPr>
          <w:rFonts w:cstheme="minorHAnsi"/>
          <w:color w:val="231F20"/>
          <w:sz w:val="26"/>
          <w:szCs w:val="26"/>
        </w:rPr>
      </w:pPr>
      <w:r w:rsidRPr="00154C03">
        <w:rPr>
          <w:rFonts w:cstheme="minorHAnsi"/>
          <w:b/>
          <w:color w:val="231F20"/>
          <w:sz w:val="26"/>
          <w:szCs w:val="26"/>
        </w:rPr>
        <w:t>Ver anexo 2</w:t>
      </w:r>
      <w:r w:rsidRPr="003576C3">
        <w:rPr>
          <w:rFonts w:cstheme="minorHAnsi"/>
          <w:color w:val="231F20"/>
          <w:sz w:val="26"/>
          <w:szCs w:val="26"/>
        </w:rPr>
        <w:t>.</w:t>
      </w:r>
      <w:r w:rsidR="0031665D" w:rsidRPr="003576C3">
        <w:rPr>
          <w:rFonts w:cstheme="minorHAnsi"/>
          <w:color w:val="231F20"/>
          <w:sz w:val="26"/>
          <w:szCs w:val="26"/>
        </w:rPr>
        <w:br w:type="page"/>
      </w:r>
    </w:p>
    <w:p w:rsidR="00DA2E22" w:rsidRPr="003576C3" w:rsidRDefault="00DA2E22" w:rsidP="00862D9D">
      <w:pPr>
        <w:autoSpaceDE w:val="0"/>
        <w:autoSpaceDN w:val="0"/>
        <w:adjustRightInd w:val="0"/>
        <w:spacing w:after="0" w:line="240" w:lineRule="auto"/>
        <w:jc w:val="center"/>
        <w:rPr>
          <w:rFonts w:cstheme="minorHAnsi"/>
          <w:b/>
          <w:color w:val="231F20"/>
          <w:sz w:val="26"/>
          <w:szCs w:val="26"/>
        </w:rPr>
      </w:pPr>
      <w:r w:rsidRPr="003576C3">
        <w:rPr>
          <w:rFonts w:cstheme="minorHAnsi"/>
          <w:b/>
          <w:color w:val="231F20"/>
          <w:sz w:val="26"/>
          <w:szCs w:val="26"/>
        </w:rPr>
        <w:lastRenderedPageBreak/>
        <w:t>Anexo 1. Ficha de inscripción interesados</w:t>
      </w:r>
    </w:p>
    <w:p w:rsidR="00DA2E22" w:rsidRDefault="00C93363" w:rsidP="00862D9D">
      <w:pPr>
        <w:spacing w:after="100" w:afterAutospacing="1" w:line="240" w:lineRule="auto"/>
        <w:jc w:val="center"/>
        <w:rPr>
          <w:rFonts w:cstheme="minorHAnsi"/>
          <w:b/>
          <w:sz w:val="26"/>
          <w:szCs w:val="26"/>
        </w:rPr>
      </w:pPr>
      <w:r>
        <w:rPr>
          <w:rFonts w:cstheme="minorHAnsi"/>
          <w:b/>
          <w:noProof/>
          <w:sz w:val="26"/>
          <w:szCs w:val="26"/>
          <w:lang w:eastAsia="es-ES"/>
        </w:rPr>
        <mc:AlternateContent>
          <mc:Choice Requires="wps">
            <w:drawing>
              <wp:anchor distT="0" distB="0" distL="114300" distR="114300" simplePos="0" relativeHeight="251662336" behindDoc="0" locked="0" layoutInCell="1" allowOverlap="1" wp14:anchorId="3F6085F5" wp14:editId="74FFED74">
                <wp:simplePos x="0" y="0"/>
                <wp:positionH relativeFrom="column">
                  <wp:posOffset>290830</wp:posOffset>
                </wp:positionH>
                <wp:positionV relativeFrom="paragraph">
                  <wp:posOffset>213360</wp:posOffset>
                </wp:positionV>
                <wp:extent cx="4818380" cy="1066800"/>
                <wp:effectExtent l="37465" t="38100" r="40005" b="381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8380" cy="1066800"/>
                        </a:xfrm>
                        <a:prstGeom prst="rect">
                          <a:avLst/>
                        </a:prstGeom>
                        <a:solidFill>
                          <a:schemeClr val="lt1">
                            <a:lumMod val="100000"/>
                            <a:lumOff val="0"/>
                          </a:schemeClr>
                        </a:solidFill>
                        <a:ln w="63500" cmpd="thickThin">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74253" w:rsidRPr="005A2CF5" w:rsidRDefault="008E6B38" w:rsidP="00A74253">
                            <w:pPr>
                              <w:spacing w:after="100" w:afterAutospacing="1" w:line="240" w:lineRule="auto"/>
                              <w:contextualSpacing/>
                              <w:jc w:val="center"/>
                              <w:rPr>
                                <w:rFonts w:ascii="Times New Roman" w:hAnsi="Times New Roman" w:cs="Times New Roman"/>
                                <w:b/>
                                <w:sz w:val="24"/>
                                <w:szCs w:val="26"/>
                              </w:rPr>
                            </w:pPr>
                            <w:hyperlink r:id="rId11" w:tgtFrame="_parent" w:history="1"/>
                            <w:r w:rsidR="00A74253" w:rsidRPr="005A2CF5">
                              <w:rPr>
                                <w:rFonts w:ascii="Times New Roman" w:hAnsi="Times New Roman" w:cs="Times New Roman"/>
                                <w:b/>
                                <w:sz w:val="24"/>
                                <w:szCs w:val="26"/>
                              </w:rPr>
                              <w:t>ESCUELA DE ______________________</w:t>
                            </w:r>
                          </w:p>
                          <w:p w:rsidR="00A74253" w:rsidRPr="005A2CF5" w:rsidRDefault="00A74253" w:rsidP="00A74253">
                            <w:pPr>
                              <w:spacing w:after="100" w:afterAutospacing="1" w:line="240" w:lineRule="auto"/>
                              <w:contextualSpacing/>
                              <w:jc w:val="center"/>
                              <w:rPr>
                                <w:rFonts w:ascii="Times New Roman" w:hAnsi="Times New Roman" w:cs="Times New Roman"/>
                                <w:b/>
                                <w:sz w:val="24"/>
                                <w:szCs w:val="26"/>
                              </w:rPr>
                            </w:pPr>
                          </w:p>
                          <w:p w:rsidR="00A74253" w:rsidRPr="005A2CF5" w:rsidRDefault="00A74253" w:rsidP="00A74253">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DEPARTAMENTO DE _____________________</w:t>
                            </w:r>
                          </w:p>
                          <w:p w:rsidR="00A74253" w:rsidRPr="005A2CF5" w:rsidRDefault="00A74253" w:rsidP="00A74253">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MAESTRÍA EN  ____________________________</w:t>
                            </w:r>
                          </w:p>
                          <w:p w:rsidR="00A74253" w:rsidRDefault="00A7425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6085F5" id="Text Box 7" o:spid="_x0000_s1027" type="#_x0000_t202" style="position:absolute;left:0;text-align:left;margin-left:22.9pt;margin-top:16.8pt;width:379.4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" fillcolor="white [3201]" strokecolor="#a5a5a5 [2092]" strokeweight="5pt">
                <v:stroke linestyle="thickThin"/>
                <v:shadow color="#868686"/>
                <v:textbox>
                  <w:txbxContent>
                    <w:p w:rsidR="00A74253" w:rsidRPr="005A2CF5" w:rsidRDefault="0091532F" w:rsidP="00A74253">
                      <w:pPr>
                        <w:spacing w:after="100" w:afterAutospacing="1" w:line="240" w:lineRule="auto"/>
                        <w:contextualSpacing/>
                        <w:jc w:val="center"/>
                        <w:rPr>
                          <w:rFonts w:ascii="Times New Roman" w:hAnsi="Times New Roman" w:cs="Times New Roman"/>
                          <w:b/>
                          <w:sz w:val="24"/>
                          <w:szCs w:val="26"/>
                        </w:rPr>
                      </w:pPr>
                      <w:hyperlink r:id="rId12" w:tgtFrame="_parent" w:history="1"/>
                      <w:r w:rsidR="00A74253" w:rsidRPr="005A2CF5">
                        <w:rPr>
                          <w:rFonts w:ascii="Times New Roman" w:hAnsi="Times New Roman" w:cs="Times New Roman"/>
                          <w:b/>
                          <w:sz w:val="24"/>
                          <w:szCs w:val="26"/>
                        </w:rPr>
                        <w:t>ESCUELA DE ______________________</w:t>
                      </w:r>
                    </w:p>
                    <w:p w:rsidR="00A74253" w:rsidRPr="005A2CF5" w:rsidRDefault="00A74253" w:rsidP="00A74253">
                      <w:pPr>
                        <w:spacing w:after="100" w:afterAutospacing="1" w:line="240" w:lineRule="auto"/>
                        <w:contextualSpacing/>
                        <w:jc w:val="center"/>
                        <w:rPr>
                          <w:rFonts w:ascii="Times New Roman" w:hAnsi="Times New Roman" w:cs="Times New Roman"/>
                          <w:b/>
                          <w:sz w:val="24"/>
                          <w:szCs w:val="26"/>
                        </w:rPr>
                      </w:pPr>
                    </w:p>
                    <w:p w:rsidR="00A74253" w:rsidRPr="005A2CF5" w:rsidRDefault="00A74253" w:rsidP="00A74253">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DEPARTAMENTO DE _____________________</w:t>
                      </w:r>
                    </w:p>
                    <w:p w:rsidR="00A74253" w:rsidRPr="005A2CF5" w:rsidRDefault="00A74253" w:rsidP="00A74253">
                      <w:pPr>
                        <w:spacing w:after="100" w:afterAutospacing="1" w:line="240" w:lineRule="auto"/>
                        <w:jc w:val="center"/>
                        <w:rPr>
                          <w:rFonts w:ascii="Times New Roman" w:hAnsi="Times New Roman" w:cs="Times New Roman"/>
                          <w:b/>
                          <w:sz w:val="24"/>
                          <w:szCs w:val="26"/>
                        </w:rPr>
                      </w:pPr>
                      <w:r w:rsidRPr="005A2CF5">
                        <w:rPr>
                          <w:rFonts w:ascii="Times New Roman" w:hAnsi="Times New Roman" w:cs="Times New Roman"/>
                          <w:b/>
                          <w:sz w:val="24"/>
                          <w:szCs w:val="26"/>
                        </w:rPr>
                        <w:t>MAESTRÍA EN  ____________________________</w:t>
                      </w:r>
                    </w:p>
                    <w:p w:rsidR="00A74253" w:rsidRDefault="00A74253"/>
                  </w:txbxContent>
                </v:textbox>
              </v:shape>
            </w:pict>
          </mc:Fallback>
        </mc:AlternateContent>
      </w:r>
    </w:p>
    <w:p w:rsidR="0031665D" w:rsidRPr="003576C3" w:rsidRDefault="0031665D" w:rsidP="00862D9D">
      <w:pPr>
        <w:spacing w:after="100" w:afterAutospacing="1" w:line="240" w:lineRule="auto"/>
        <w:jc w:val="center"/>
        <w:rPr>
          <w:rFonts w:cstheme="minorHAnsi"/>
          <w:b/>
          <w:sz w:val="26"/>
          <w:szCs w:val="26"/>
        </w:rPr>
      </w:pPr>
    </w:p>
    <w:p w:rsidR="00DA2E22" w:rsidRPr="003576C3" w:rsidRDefault="00DA2E22" w:rsidP="00DA2E22">
      <w:pPr>
        <w:spacing w:after="100" w:afterAutospacing="1" w:line="240" w:lineRule="auto"/>
        <w:contextualSpacing/>
        <w:jc w:val="center"/>
        <w:rPr>
          <w:rFonts w:cstheme="minorHAnsi"/>
          <w:b/>
          <w:sz w:val="26"/>
          <w:szCs w:val="26"/>
        </w:rPr>
      </w:pPr>
      <w:r w:rsidRPr="003576C3">
        <w:rPr>
          <w:rFonts w:cstheme="minorHAnsi"/>
          <w:b/>
          <w:sz w:val="26"/>
          <w:szCs w:val="26"/>
        </w:rPr>
        <w:t xml:space="preserve">Convocatoria </w:t>
      </w:r>
    </w:p>
    <w:p w:rsidR="00A74253" w:rsidRDefault="00A74253" w:rsidP="00DA2E22">
      <w:pPr>
        <w:spacing w:after="100" w:afterAutospacing="1" w:line="240" w:lineRule="auto"/>
        <w:contextualSpacing/>
        <w:jc w:val="center"/>
        <w:rPr>
          <w:rFonts w:cstheme="minorHAnsi"/>
          <w:b/>
          <w:sz w:val="26"/>
          <w:szCs w:val="26"/>
        </w:rPr>
      </w:pPr>
    </w:p>
    <w:p w:rsidR="00A74253" w:rsidRDefault="00A74253" w:rsidP="00DA2E22">
      <w:pPr>
        <w:spacing w:after="100" w:afterAutospacing="1" w:line="240" w:lineRule="auto"/>
        <w:contextualSpacing/>
        <w:jc w:val="center"/>
        <w:rPr>
          <w:rFonts w:cstheme="minorHAnsi"/>
          <w:b/>
          <w:sz w:val="26"/>
          <w:szCs w:val="26"/>
        </w:rPr>
      </w:pPr>
    </w:p>
    <w:p w:rsidR="00A74253" w:rsidRDefault="00A74253" w:rsidP="00DA2E22">
      <w:pPr>
        <w:spacing w:after="100" w:afterAutospacing="1" w:line="240" w:lineRule="auto"/>
        <w:contextualSpacing/>
        <w:jc w:val="center"/>
        <w:rPr>
          <w:rFonts w:cstheme="minorHAnsi"/>
          <w:b/>
          <w:sz w:val="26"/>
          <w:szCs w:val="26"/>
        </w:rPr>
      </w:pPr>
    </w:p>
    <w:p w:rsidR="00DA2E22" w:rsidRPr="003576C3" w:rsidRDefault="00DA2E22" w:rsidP="00676D41">
      <w:pPr>
        <w:spacing w:after="100" w:afterAutospacing="1" w:line="240" w:lineRule="auto"/>
        <w:contextualSpacing/>
        <w:jc w:val="center"/>
        <w:rPr>
          <w:rFonts w:cstheme="minorHAnsi"/>
          <w:b/>
          <w:sz w:val="26"/>
          <w:szCs w:val="26"/>
        </w:rPr>
      </w:pPr>
      <w:r w:rsidRPr="003576C3">
        <w:rPr>
          <w:rFonts w:cstheme="minorHAnsi"/>
          <w:b/>
          <w:sz w:val="26"/>
          <w:szCs w:val="26"/>
        </w:rPr>
        <w:t xml:space="preserve">Becas a estudiantes de Maestría </w:t>
      </w:r>
      <w:r w:rsidR="00676D41">
        <w:rPr>
          <w:rFonts w:cstheme="minorHAnsi"/>
          <w:b/>
          <w:sz w:val="26"/>
          <w:szCs w:val="26"/>
        </w:rPr>
        <w:t xml:space="preserve">en Física Aplicada en proyectos de investigación </w:t>
      </w:r>
      <w:r w:rsidR="004E2271">
        <w:rPr>
          <w:rFonts w:cstheme="minorHAnsi"/>
          <w:b/>
          <w:sz w:val="26"/>
          <w:szCs w:val="26"/>
        </w:rPr>
        <w:t>2015</w:t>
      </w:r>
    </w:p>
    <w:p w:rsidR="0031665D" w:rsidRPr="003576C3" w:rsidRDefault="0031665D" w:rsidP="0031665D">
      <w:pPr>
        <w:autoSpaceDE w:val="0"/>
        <w:autoSpaceDN w:val="0"/>
        <w:adjustRightInd w:val="0"/>
        <w:spacing w:after="0" w:line="240" w:lineRule="auto"/>
        <w:jc w:val="both"/>
        <w:rPr>
          <w:rFonts w:cstheme="minorHAnsi"/>
          <w:color w:val="231F20"/>
          <w:sz w:val="26"/>
          <w:szCs w:val="26"/>
        </w:rPr>
      </w:pPr>
    </w:p>
    <w:p w:rsidR="00B375F9" w:rsidRPr="003576C3" w:rsidRDefault="00B375F9"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 xml:space="preserve">Nombre del estudiante: </w:t>
      </w:r>
      <w:r w:rsidR="00DA2E22" w:rsidRPr="003576C3">
        <w:rPr>
          <w:rFonts w:cstheme="minorHAnsi"/>
          <w:color w:val="231F20"/>
          <w:sz w:val="26"/>
          <w:szCs w:val="26"/>
        </w:rPr>
        <w:tab/>
      </w:r>
      <w:r w:rsidR="00DA2E22" w:rsidRPr="003576C3">
        <w:rPr>
          <w:rFonts w:cstheme="minorHAnsi"/>
          <w:color w:val="231F20"/>
          <w:sz w:val="26"/>
          <w:szCs w:val="26"/>
        </w:rPr>
        <w:tab/>
        <w:t>_________________________________</w:t>
      </w: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Default="003D1FCA" w:rsidP="007021FA">
      <w:pPr>
        <w:autoSpaceDE w:val="0"/>
        <w:autoSpaceDN w:val="0"/>
        <w:adjustRightInd w:val="0"/>
        <w:spacing w:after="0" w:line="240" w:lineRule="auto"/>
        <w:jc w:val="both"/>
        <w:rPr>
          <w:rFonts w:cstheme="minorHAnsi"/>
          <w:color w:val="231F20"/>
          <w:sz w:val="26"/>
          <w:szCs w:val="26"/>
        </w:rPr>
      </w:pPr>
      <w:r>
        <w:rPr>
          <w:rFonts w:cstheme="minorHAnsi"/>
          <w:color w:val="231F20"/>
          <w:sz w:val="26"/>
          <w:szCs w:val="26"/>
        </w:rPr>
        <w:t>Documento de identificación:</w:t>
      </w:r>
      <w:r w:rsidR="00DA2E22" w:rsidRPr="003576C3">
        <w:rPr>
          <w:rFonts w:cstheme="minorHAnsi"/>
          <w:color w:val="231F20"/>
          <w:sz w:val="26"/>
          <w:szCs w:val="26"/>
        </w:rPr>
        <w:tab/>
        <w:t>_______________________</w:t>
      </w:r>
      <w:r w:rsidR="00B542A4">
        <w:rPr>
          <w:rFonts w:cstheme="minorHAnsi"/>
          <w:color w:val="231F20"/>
          <w:sz w:val="26"/>
          <w:szCs w:val="26"/>
        </w:rPr>
        <w:t>__________</w:t>
      </w:r>
    </w:p>
    <w:p w:rsidR="000B1392" w:rsidRDefault="000B1392" w:rsidP="007021FA">
      <w:pPr>
        <w:autoSpaceDE w:val="0"/>
        <w:autoSpaceDN w:val="0"/>
        <w:adjustRightInd w:val="0"/>
        <w:spacing w:after="0" w:line="240" w:lineRule="auto"/>
        <w:jc w:val="both"/>
        <w:rPr>
          <w:rFonts w:cstheme="minorHAnsi"/>
          <w:color w:val="231F20"/>
          <w:sz w:val="26"/>
          <w:szCs w:val="26"/>
        </w:rPr>
      </w:pPr>
    </w:p>
    <w:p w:rsidR="000B1392" w:rsidRPr="003576C3" w:rsidRDefault="000B1392" w:rsidP="000B1392">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 xml:space="preserve">Título </w:t>
      </w:r>
      <w:r>
        <w:rPr>
          <w:rFonts w:cstheme="minorHAnsi"/>
          <w:color w:val="231F20"/>
          <w:sz w:val="26"/>
          <w:szCs w:val="26"/>
        </w:rPr>
        <w:t>académico</w:t>
      </w:r>
      <w:r w:rsidRPr="003576C3">
        <w:rPr>
          <w:rFonts w:cstheme="minorHAnsi"/>
          <w:color w:val="231F20"/>
          <w:sz w:val="26"/>
          <w:szCs w:val="26"/>
        </w:rPr>
        <w:t>:</w:t>
      </w:r>
      <w:r>
        <w:rPr>
          <w:rFonts w:cstheme="minorHAnsi"/>
          <w:color w:val="231F20"/>
          <w:sz w:val="26"/>
          <w:szCs w:val="26"/>
        </w:rPr>
        <w:tab/>
      </w:r>
      <w:r w:rsidRPr="003576C3">
        <w:rPr>
          <w:rFonts w:cstheme="minorHAnsi"/>
          <w:color w:val="231F20"/>
          <w:sz w:val="26"/>
          <w:szCs w:val="26"/>
        </w:rPr>
        <w:t xml:space="preserve"> </w:t>
      </w:r>
      <w:r w:rsidRPr="003576C3">
        <w:rPr>
          <w:rFonts w:cstheme="minorHAnsi"/>
          <w:color w:val="231F20"/>
          <w:sz w:val="26"/>
          <w:szCs w:val="26"/>
        </w:rPr>
        <w:tab/>
      </w:r>
      <w:r>
        <w:rPr>
          <w:rFonts w:cstheme="minorHAnsi"/>
          <w:color w:val="231F20"/>
          <w:sz w:val="26"/>
          <w:szCs w:val="26"/>
        </w:rPr>
        <w:tab/>
      </w:r>
      <w:r w:rsidRPr="003576C3">
        <w:rPr>
          <w:rFonts w:cstheme="minorHAnsi"/>
          <w:color w:val="231F20"/>
          <w:sz w:val="26"/>
          <w:szCs w:val="26"/>
        </w:rPr>
        <w:t>________________________________</w:t>
      </w:r>
      <w:r w:rsidR="00B542A4">
        <w:rPr>
          <w:rFonts w:cstheme="minorHAnsi"/>
          <w:color w:val="231F20"/>
          <w:sz w:val="26"/>
          <w:szCs w:val="26"/>
        </w:rPr>
        <w:t>_</w:t>
      </w:r>
    </w:p>
    <w:p w:rsidR="000B1392" w:rsidRDefault="000B1392" w:rsidP="007021FA">
      <w:pPr>
        <w:autoSpaceDE w:val="0"/>
        <w:autoSpaceDN w:val="0"/>
        <w:adjustRightInd w:val="0"/>
        <w:spacing w:after="0" w:line="240" w:lineRule="auto"/>
        <w:jc w:val="both"/>
        <w:rPr>
          <w:rFonts w:cstheme="minorHAnsi"/>
          <w:color w:val="231F20"/>
          <w:sz w:val="26"/>
          <w:szCs w:val="26"/>
        </w:rPr>
      </w:pPr>
    </w:p>
    <w:p w:rsidR="00154C03" w:rsidRDefault="00154C03" w:rsidP="007021FA">
      <w:pPr>
        <w:autoSpaceDE w:val="0"/>
        <w:autoSpaceDN w:val="0"/>
        <w:adjustRightInd w:val="0"/>
        <w:spacing w:after="0" w:line="240" w:lineRule="auto"/>
        <w:jc w:val="both"/>
        <w:rPr>
          <w:rFonts w:cstheme="minorHAnsi"/>
          <w:color w:val="231F20"/>
          <w:sz w:val="26"/>
          <w:szCs w:val="26"/>
        </w:rPr>
      </w:pPr>
      <w:r>
        <w:rPr>
          <w:rFonts w:cstheme="minorHAnsi"/>
          <w:color w:val="231F20"/>
          <w:sz w:val="26"/>
          <w:szCs w:val="26"/>
        </w:rPr>
        <w:t>E-mail:</w:t>
      </w:r>
      <w:r>
        <w:rPr>
          <w:rFonts w:cstheme="minorHAnsi"/>
          <w:color w:val="231F20"/>
          <w:sz w:val="26"/>
          <w:szCs w:val="26"/>
        </w:rPr>
        <w:tab/>
      </w:r>
      <w:r>
        <w:rPr>
          <w:rFonts w:cstheme="minorHAnsi"/>
          <w:color w:val="231F20"/>
          <w:sz w:val="26"/>
          <w:szCs w:val="26"/>
        </w:rPr>
        <w:tab/>
      </w:r>
      <w:r>
        <w:rPr>
          <w:rFonts w:cstheme="minorHAnsi"/>
          <w:color w:val="231F20"/>
          <w:sz w:val="26"/>
          <w:szCs w:val="26"/>
        </w:rPr>
        <w:tab/>
      </w:r>
      <w:r>
        <w:rPr>
          <w:rFonts w:cstheme="minorHAnsi"/>
          <w:color w:val="231F20"/>
          <w:sz w:val="26"/>
          <w:szCs w:val="26"/>
        </w:rPr>
        <w:tab/>
        <w:t>_______________________</w:t>
      </w:r>
      <w:r w:rsidR="00B542A4">
        <w:rPr>
          <w:rFonts w:cstheme="minorHAnsi"/>
          <w:color w:val="231F20"/>
          <w:sz w:val="26"/>
          <w:szCs w:val="26"/>
        </w:rPr>
        <w:t>__________</w:t>
      </w:r>
    </w:p>
    <w:p w:rsidR="00154C03" w:rsidRDefault="00154C03" w:rsidP="007021FA">
      <w:pPr>
        <w:autoSpaceDE w:val="0"/>
        <w:autoSpaceDN w:val="0"/>
        <w:adjustRightInd w:val="0"/>
        <w:spacing w:after="0" w:line="240" w:lineRule="auto"/>
        <w:jc w:val="both"/>
        <w:rPr>
          <w:rFonts w:cstheme="minorHAnsi"/>
          <w:color w:val="231F20"/>
          <w:sz w:val="26"/>
          <w:szCs w:val="26"/>
        </w:rPr>
      </w:pPr>
    </w:p>
    <w:p w:rsidR="00154C03" w:rsidRPr="003576C3" w:rsidRDefault="00154C03" w:rsidP="007021FA">
      <w:pPr>
        <w:autoSpaceDE w:val="0"/>
        <w:autoSpaceDN w:val="0"/>
        <w:adjustRightInd w:val="0"/>
        <w:spacing w:after="0" w:line="240" w:lineRule="auto"/>
        <w:jc w:val="both"/>
        <w:rPr>
          <w:rFonts w:cstheme="minorHAnsi"/>
          <w:color w:val="231F20"/>
          <w:sz w:val="26"/>
          <w:szCs w:val="26"/>
        </w:rPr>
      </w:pPr>
      <w:r>
        <w:rPr>
          <w:rFonts w:cstheme="minorHAnsi"/>
          <w:color w:val="231F20"/>
          <w:sz w:val="26"/>
          <w:szCs w:val="26"/>
        </w:rPr>
        <w:t>Teléfono</w:t>
      </w:r>
      <w:r w:rsidR="000B1392">
        <w:rPr>
          <w:rFonts w:cstheme="minorHAnsi"/>
          <w:color w:val="231F20"/>
          <w:sz w:val="26"/>
          <w:szCs w:val="26"/>
        </w:rPr>
        <w:t xml:space="preserve"> fijo</w:t>
      </w:r>
      <w:r>
        <w:rPr>
          <w:rFonts w:cstheme="minorHAnsi"/>
          <w:color w:val="231F20"/>
          <w:sz w:val="26"/>
          <w:szCs w:val="26"/>
        </w:rPr>
        <w:t>:</w:t>
      </w:r>
      <w:r>
        <w:rPr>
          <w:rFonts w:cstheme="minorHAnsi"/>
          <w:color w:val="231F20"/>
          <w:sz w:val="26"/>
          <w:szCs w:val="26"/>
        </w:rPr>
        <w:tab/>
      </w:r>
      <w:r>
        <w:rPr>
          <w:rFonts w:cstheme="minorHAnsi"/>
          <w:color w:val="231F20"/>
          <w:sz w:val="26"/>
          <w:szCs w:val="26"/>
        </w:rPr>
        <w:tab/>
      </w:r>
      <w:r>
        <w:rPr>
          <w:rFonts w:cstheme="minorHAnsi"/>
          <w:color w:val="231F20"/>
          <w:sz w:val="26"/>
          <w:szCs w:val="26"/>
        </w:rPr>
        <w:tab/>
      </w:r>
      <w:r>
        <w:rPr>
          <w:rFonts w:cstheme="minorHAnsi"/>
          <w:color w:val="231F20"/>
          <w:sz w:val="26"/>
          <w:szCs w:val="26"/>
        </w:rPr>
        <w:tab/>
        <w:t>_______________________</w:t>
      </w:r>
      <w:r w:rsidR="00B542A4">
        <w:rPr>
          <w:rFonts w:cstheme="minorHAnsi"/>
          <w:color w:val="231F20"/>
          <w:sz w:val="26"/>
          <w:szCs w:val="26"/>
        </w:rPr>
        <w:t>__________</w:t>
      </w:r>
    </w:p>
    <w:p w:rsidR="0031665D" w:rsidRDefault="0031665D" w:rsidP="007021FA">
      <w:pPr>
        <w:autoSpaceDE w:val="0"/>
        <w:autoSpaceDN w:val="0"/>
        <w:adjustRightInd w:val="0"/>
        <w:spacing w:after="0" w:line="240" w:lineRule="auto"/>
        <w:jc w:val="both"/>
        <w:rPr>
          <w:rFonts w:cstheme="minorHAnsi"/>
          <w:color w:val="231F20"/>
          <w:sz w:val="26"/>
          <w:szCs w:val="26"/>
        </w:rPr>
      </w:pPr>
    </w:p>
    <w:p w:rsidR="000B1392" w:rsidRPr="003576C3" w:rsidRDefault="000B1392" w:rsidP="000B1392">
      <w:pPr>
        <w:autoSpaceDE w:val="0"/>
        <w:autoSpaceDN w:val="0"/>
        <w:adjustRightInd w:val="0"/>
        <w:spacing w:after="0" w:line="240" w:lineRule="auto"/>
        <w:jc w:val="both"/>
        <w:rPr>
          <w:rFonts w:cstheme="minorHAnsi"/>
          <w:color w:val="231F20"/>
          <w:sz w:val="26"/>
          <w:szCs w:val="26"/>
        </w:rPr>
      </w:pPr>
      <w:r>
        <w:rPr>
          <w:rFonts w:cstheme="minorHAnsi"/>
          <w:color w:val="231F20"/>
          <w:sz w:val="26"/>
          <w:szCs w:val="26"/>
        </w:rPr>
        <w:t xml:space="preserve">Teléfono celular: </w:t>
      </w:r>
      <w:r>
        <w:rPr>
          <w:rFonts w:cstheme="minorHAnsi"/>
          <w:color w:val="231F20"/>
          <w:sz w:val="26"/>
          <w:szCs w:val="26"/>
        </w:rPr>
        <w:tab/>
      </w:r>
      <w:r>
        <w:rPr>
          <w:rFonts w:cstheme="minorHAnsi"/>
          <w:color w:val="231F20"/>
          <w:sz w:val="26"/>
          <w:szCs w:val="26"/>
        </w:rPr>
        <w:tab/>
      </w:r>
      <w:r>
        <w:rPr>
          <w:rFonts w:cstheme="minorHAnsi"/>
          <w:color w:val="231F20"/>
          <w:sz w:val="26"/>
          <w:szCs w:val="26"/>
        </w:rPr>
        <w:tab/>
        <w:t>_______________________</w:t>
      </w:r>
      <w:r w:rsidR="00B542A4">
        <w:rPr>
          <w:rFonts w:cstheme="minorHAnsi"/>
          <w:color w:val="231F20"/>
          <w:sz w:val="26"/>
          <w:szCs w:val="26"/>
        </w:rPr>
        <w:t>__________</w:t>
      </w:r>
    </w:p>
    <w:p w:rsidR="000B1392" w:rsidRDefault="000B1392" w:rsidP="000B1392">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Titulo el proyecto de interés</w:t>
      </w:r>
      <w:r w:rsidR="00DA2E22" w:rsidRPr="003576C3">
        <w:rPr>
          <w:rFonts w:cstheme="minorHAnsi"/>
          <w:color w:val="231F20"/>
          <w:sz w:val="26"/>
          <w:szCs w:val="26"/>
        </w:rPr>
        <w:t>:</w:t>
      </w:r>
      <w:r w:rsidR="00DA2E22" w:rsidRPr="003576C3">
        <w:rPr>
          <w:rFonts w:cstheme="minorHAnsi"/>
          <w:color w:val="231F20"/>
          <w:sz w:val="26"/>
          <w:szCs w:val="26"/>
        </w:rPr>
        <w:tab/>
        <w:t>_________________________________</w:t>
      </w:r>
    </w:p>
    <w:p w:rsidR="00DA2E22" w:rsidRPr="003576C3" w:rsidRDefault="00DA2E22"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_________________________________</w:t>
      </w:r>
      <w:r w:rsidR="00B542A4">
        <w:rPr>
          <w:rFonts w:cstheme="minorHAnsi"/>
          <w:color w:val="231F20"/>
          <w:sz w:val="26"/>
          <w:szCs w:val="26"/>
        </w:rPr>
        <w:t>__________________________________</w:t>
      </w:r>
      <w:r w:rsidRPr="003576C3">
        <w:rPr>
          <w:rFonts w:cstheme="minorHAnsi"/>
          <w:color w:val="231F20"/>
          <w:sz w:val="26"/>
          <w:szCs w:val="26"/>
        </w:rPr>
        <w:t>_______________________________________________</w:t>
      </w:r>
      <w:r w:rsidR="00236862">
        <w:rPr>
          <w:rFonts w:cstheme="minorHAnsi"/>
          <w:color w:val="231F20"/>
          <w:sz w:val="26"/>
          <w:szCs w:val="26"/>
        </w:rPr>
        <w:t>___________</w:t>
      </w:r>
      <w:r w:rsidR="00C52608">
        <w:rPr>
          <w:rFonts w:cstheme="minorHAnsi"/>
          <w:color w:val="231F20"/>
          <w:sz w:val="26"/>
          <w:szCs w:val="26"/>
        </w:rPr>
        <w:t>_____</w:t>
      </w:r>
    </w:p>
    <w:p w:rsidR="00DA2E22" w:rsidRPr="003576C3" w:rsidRDefault="00DA2E22" w:rsidP="007021FA">
      <w:pPr>
        <w:autoSpaceDE w:val="0"/>
        <w:autoSpaceDN w:val="0"/>
        <w:adjustRightInd w:val="0"/>
        <w:spacing w:after="0" w:line="240" w:lineRule="auto"/>
        <w:jc w:val="both"/>
        <w:rPr>
          <w:rFonts w:cstheme="minorHAnsi"/>
          <w:color w:val="231F20"/>
          <w:sz w:val="26"/>
          <w:szCs w:val="26"/>
        </w:rPr>
      </w:pPr>
    </w:p>
    <w:p w:rsidR="0031665D" w:rsidRDefault="0031665D"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Nombre del profesor investigador principal</w:t>
      </w:r>
      <w:r w:rsidR="00DA2E22" w:rsidRPr="003576C3">
        <w:rPr>
          <w:rFonts w:cstheme="minorHAnsi"/>
          <w:color w:val="231F20"/>
          <w:sz w:val="26"/>
          <w:szCs w:val="26"/>
        </w:rPr>
        <w:t>: ________</w:t>
      </w:r>
      <w:r w:rsidR="00236862">
        <w:rPr>
          <w:rFonts w:cstheme="minorHAnsi"/>
          <w:color w:val="231F20"/>
          <w:sz w:val="26"/>
          <w:szCs w:val="26"/>
        </w:rPr>
        <w:t>____________________</w:t>
      </w:r>
    </w:p>
    <w:p w:rsidR="00236862" w:rsidRPr="003576C3" w:rsidRDefault="00236862"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Nombre del Grupo de investigación</w:t>
      </w:r>
      <w:r w:rsidR="00236862">
        <w:rPr>
          <w:rFonts w:cstheme="minorHAnsi"/>
          <w:color w:val="231F20"/>
          <w:sz w:val="26"/>
          <w:szCs w:val="26"/>
        </w:rPr>
        <w:t>____________________________________</w:t>
      </w: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r w:rsidRPr="003576C3">
        <w:rPr>
          <w:rFonts w:cstheme="minorHAnsi"/>
          <w:color w:val="231F20"/>
          <w:sz w:val="26"/>
          <w:szCs w:val="26"/>
        </w:rPr>
        <w:t>Día----- Mes----Año</w:t>
      </w:r>
      <w:r w:rsidRPr="003576C3">
        <w:rPr>
          <w:rFonts w:cstheme="minorHAnsi"/>
          <w:color w:val="231F20"/>
          <w:sz w:val="26"/>
          <w:szCs w:val="26"/>
        </w:rPr>
        <w:tab/>
      </w:r>
      <w:r w:rsidRPr="003576C3">
        <w:rPr>
          <w:rFonts w:cstheme="minorHAnsi"/>
          <w:color w:val="231F20"/>
          <w:sz w:val="26"/>
          <w:szCs w:val="26"/>
        </w:rPr>
        <w:tab/>
      </w:r>
      <w:r w:rsidRPr="003576C3">
        <w:rPr>
          <w:rFonts w:cstheme="minorHAnsi"/>
          <w:color w:val="231F20"/>
          <w:sz w:val="26"/>
          <w:szCs w:val="26"/>
        </w:rPr>
        <w:tab/>
      </w:r>
      <w:r w:rsidRPr="003576C3">
        <w:rPr>
          <w:rFonts w:cstheme="minorHAnsi"/>
          <w:color w:val="231F20"/>
          <w:sz w:val="26"/>
          <w:szCs w:val="26"/>
        </w:rPr>
        <w:tab/>
        <w:t>Firma_________________</w:t>
      </w: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p w:rsidR="009A4114" w:rsidRDefault="009A4114">
      <w:pPr>
        <w:rPr>
          <w:rFonts w:cstheme="minorHAnsi"/>
          <w:color w:val="231F20"/>
          <w:sz w:val="26"/>
          <w:szCs w:val="26"/>
        </w:rPr>
      </w:pPr>
      <w:r>
        <w:rPr>
          <w:rFonts w:cstheme="minorHAnsi"/>
          <w:color w:val="231F20"/>
          <w:sz w:val="26"/>
          <w:szCs w:val="26"/>
        </w:rPr>
        <w:br w:type="page"/>
      </w:r>
    </w:p>
    <w:p w:rsidR="009A4114" w:rsidRDefault="009A4114" w:rsidP="009A4114">
      <w:pPr>
        <w:autoSpaceDE w:val="0"/>
        <w:autoSpaceDN w:val="0"/>
        <w:adjustRightInd w:val="0"/>
        <w:snapToGrid w:val="0"/>
        <w:spacing w:line="240" w:lineRule="atLeast"/>
        <w:jc w:val="center"/>
        <w:rPr>
          <w:rFonts w:cs="Arial"/>
          <w:b/>
          <w:color w:val="231F20"/>
        </w:rPr>
      </w:pPr>
      <w:r>
        <w:rPr>
          <w:rFonts w:cs="Arial"/>
          <w:b/>
          <w:color w:val="231F20"/>
        </w:rPr>
        <w:lastRenderedPageBreak/>
        <w:t>Anexo 2.</w:t>
      </w:r>
    </w:p>
    <w:p w:rsidR="009A4114" w:rsidRPr="00204482" w:rsidRDefault="009A4114" w:rsidP="009A4114">
      <w:pPr>
        <w:autoSpaceDE w:val="0"/>
        <w:autoSpaceDN w:val="0"/>
        <w:adjustRightInd w:val="0"/>
        <w:snapToGrid w:val="0"/>
        <w:spacing w:line="240" w:lineRule="atLeast"/>
        <w:jc w:val="center"/>
        <w:rPr>
          <w:rFonts w:cs="Arial"/>
          <w:b/>
          <w:color w:val="231F20"/>
        </w:rPr>
      </w:pPr>
      <w:r w:rsidRPr="00204482">
        <w:rPr>
          <w:rFonts w:cs="Arial"/>
          <w:b/>
          <w:color w:val="231F20"/>
        </w:rPr>
        <w:t xml:space="preserve">BENEFICIARIOS DE </w:t>
      </w:r>
      <w:r>
        <w:rPr>
          <w:rFonts w:cs="Arial"/>
          <w:b/>
          <w:color w:val="231F20"/>
        </w:rPr>
        <w:t xml:space="preserve">BECA </w:t>
      </w:r>
      <w:r w:rsidRPr="00204482">
        <w:rPr>
          <w:rFonts w:cs="Arial"/>
          <w:b/>
          <w:color w:val="231F20"/>
        </w:rPr>
        <w:t xml:space="preserve">DE MAESTRÍA </w:t>
      </w:r>
      <w:r>
        <w:rPr>
          <w:rFonts w:cs="Arial"/>
          <w:b/>
          <w:color w:val="231F20"/>
        </w:rPr>
        <w:t xml:space="preserve">O DOCTORADO </w:t>
      </w:r>
      <w:r w:rsidRPr="00204482">
        <w:rPr>
          <w:rFonts w:cs="Arial"/>
          <w:b/>
          <w:color w:val="231F20"/>
        </w:rPr>
        <w:t xml:space="preserve">QUE PARTICIPAN EN PROYECTOS DE </w:t>
      </w:r>
      <w:r>
        <w:rPr>
          <w:rFonts w:cs="Arial"/>
          <w:b/>
          <w:color w:val="231F20"/>
        </w:rPr>
        <w:t xml:space="preserve"> </w:t>
      </w:r>
      <w:r w:rsidRPr="00204482">
        <w:rPr>
          <w:rFonts w:cs="Arial"/>
          <w:b/>
          <w:color w:val="231F20"/>
        </w:rPr>
        <w:t>INVESTIGACIÓN</w:t>
      </w:r>
      <w:r>
        <w:rPr>
          <w:rFonts w:cs="Arial"/>
          <w:b/>
          <w:color w:val="231F20"/>
        </w:rPr>
        <w:t xml:space="preserve"> INTERNOS</w:t>
      </w:r>
    </w:p>
    <w:p w:rsidR="009A4114" w:rsidRDefault="009A4114" w:rsidP="009A4114">
      <w:pPr>
        <w:autoSpaceDE w:val="0"/>
        <w:autoSpaceDN w:val="0"/>
        <w:adjustRightInd w:val="0"/>
        <w:snapToGrid w:val="0"/>
        <w:spacing w:line="240" w:lineRule="atLeast"/>
        <w:rPr>
          <w:rFonts w:cs="Arial"/>
          <w:color w:val="231F20"/>
        </w:rPr>
      </w:pPr>
    </w:p>
    <w:p w:rsidR="009A4114" w:rsidRPr="00786B14" w:rsidRDefault="009A4114" w:rsidP="009A4114">
      <w:pPr>
        <w:pStyle w:val="Prrafodelista"/>
        <w:numPr>
          <w:ilvl w:val="0"/>
          <w:numId w:val="11"/>
        </w:numPr>
        <w:autoSpaceDE w:val="0"/>
        <w:autoSpaceDN w:val="0"/>
        <w:adjustRightInd w:val="0"/>
        <w:snapToGrid w:val="0"/>
        <w:spacing w:after="0" w:line="240" w:lineRule="atLeast"/>
        <w:ind w:left="709" w:hanging="709"/>
        <w:jc w:val="both"/>
        <w:rPr>
          <w:rFonts w:cs="Arial"/>
          <w:b/>
          <w:color w:val="231F20"/>
        </w:rPr>
      </w:pPr>
      <w:r w:rsidRPr="00786B14">
        <w:rPr>
          <w:rFonts w:cs="Arial"/>
          <w:b/>
          <w:color w:val="231F20"/>
        </w:rPr>
        <w:t>PRESENTACIÓN</w:t>
      </w:r>
    </w:p>
    <w:p w:rsidR="009A4114" w:rsidRDefault="009A4114" w:rsidP="004318AB">
      <w:pPr>
        <w:autoSpaceDE w:val="0"/>
        <w:autoSpaceDN w:val="0"/>
        <w:adjustRightInd w:val="0"/>
        <w:snapToGrid w:val="0"/>
        <w:spacing w:line="240" w:lineRule="atLeast"/>
        <w:jc w:val="both"/>
        <w:rPr>
          <w:rFonts w:cs="Arial"/>
          <w:color w:val="231F20"/>
        </w:rPr>
      </w:pPr>
    </w:p>
    <w:p w:rsidR="009A4114" w:rsidRPr="004318AB" w:rsidRDefault="009A4114" w:rsidP="004318AB">
      <w:pPr>
        <w:autoSpaceDE w:val="0"/>
        <w:autoSpaceDN w:val="0"/>
        <w:adjustRightInd w:val="0"/>
        <w:snapToGrid w:val="0"/>
        <w:spacing w:line="240" w:lineRule="atLeast"/>
        <w:jc w:val="both"/>
        <w:rPr>
          <w:rFonts w:cs="Arial"/>
          <w:color w:val="231F20"/>
          <w:sz w:val="24"/>
          <w:szCs w:val="24"/>
        </w:rPr>
      </w:pPr>
      <w:r w:rsidRPr="004318AB">
        <w:rPr>
          <w:rFonts w:cs="Arial"/>
          <w:color w:val="231F20"/>
          <w:sz w:val="24"/>
          <w:szCs w:val="24"/>
        </w:rPr>
        <w:t>La Universidad EAFIT ha previsto, dentro de su plan de desarrollo 2006-2012, enriquecer las actividades de investigación hasta alcanzar la categoría de universidad de docencia con investigación y dentro del plan de desarrollo 2012-2018 se pretende su consolidación.</w:t>
      </w:r>
      <w:r w:rsidR="004318AB" w:rsidRPr="004318AB">
        <w:rPr>
          <w:rFonts w:cs="Arial"/>
          <w:color w:val="231F20"/>
          <w:sz w:val="24"/>
          <w:szCs w:val="24"/>
        </w:rPr>
        <w:t xml:space="preserve"> T</w:t>
      </w:r>
      <w:r w:rsidRPr="004318AB">
        <w:rPr>
          <w:rFonts w:cs="Arial"/>
          <w:color w:val="231F20"/>
          <w:sz w:val="24"/>
          <w:szCs w:val="24"/>
        </w:rPr>
        <w:t>eniendo como base lo anteriormente mencionado, y con el propósito de desarrollar una mayor articulación entre el sistema de investigación y el sistema de posgrados: maestrías y doctorados, la Universidad ha decidido implementar una modalidad que combine la posibilidad de un auxilio económico representada en el pago total o parcial de una matrícula de maestría o doctorado complementada, en algunas ocasiones, con un pago de una “ayuda económica”.</w:t>
      </w:r>
    </w:p>
    <w:p w:rsidR="009A4114" w:rsidRPr="004318AB" w:rsidRDefault="009A4114" w:rsidP="004318AB">
      <w:pPr>
        <w:autoSpaceDE w:val="0"/>
        <w:autoSpaceDN w:val="0"/>
        <w:adjustRightInd w:val="0"/>
        <w:snapToGrid w:val="0"/>
        <w:spacing w:line="240" w:lineRule="atLeast"/>
        <w:jc w:val="both"/>
        <w:rPr>
          <w:rFonts w:cs="Arial"/>
          <w:color w:val="231F20"/>
          <w:sz w:val="24"/>
          <w:szCs w:val="24"/>
        </w:rPr>
      </w:pPr>
      <w:r w:rsidRPr="004318AB">
        <w:rPr>
          <w:rFonts w:cs="Arial"/>
          <w:color w:val="231F20"/>
          <w:sz w:val="24"/>
          <w:szCs w:val="24"/>
        </w:rPr>
        <w:t>En primera instancia, en cada proyecto, ha de figurar el l</w:t>
      </w:r>
      <w:r w:rsidRPr="004318AB">
        <w:rPr>
          <w:rFonts w:eastAsia="MS Mincho" w:cs="Arial"/>
          <w:color w:val="231F20"/>
          <w:sz w:val="24"/>
          <w:szCs w:val="24"/>
        </w:rPr>
        <w:t>íd</w:t>
      </w:r>
      <w:r w:rsidRPr="004318AB">
        <w:rPr>
          <w:rFonts w:cs="Arial"/>
          <w:color w:val="231F20"/>
          <w:sz w:val="24"/>
          <w:szCs w:val="24"/>
        </w:rPr>
        <w:t xml:space="preserve">er del mismo en calidad de investigador principal. </w:t>
      </w:r>
      <w:r w:rsidRPr="004318AB">
        <w:rPr>
          <w:rFonts w:eastAsia="MS Mincho" w:cs="Arial"/>
          <w:color w:val="231F20"/>
          <w:sz w:val="24"/>
          <w:szCs w:val="24"/>
        </w:rPr>
        <w:t>É</w:t>
      </w:r>
      <w:r w:rsidRPr="004318AB">
        <w:rPr>
          <w:rFonts w:cs="Arial"/>
          <w:color w:val="231F20"/>
          <w:sz w:val="24"/>
          <w:szCs w:val="24"/>
        </w:rPr>
        <w:t>ste es usualmente la persona que propone, formula y gestiona el proyecto hasta su culminación. El investigador principal es por tanto el responsable de todos los aspectos asociados con el diseño, presentación, ejecución, validación y entrega de resultados del proyecto ante la institución. Esto lo compromete con la administración y uso racional de todos sus recursos, incluyendo las personas vinculadas al proyecto, así  como con el seguimiento de su desarrollo hasta su culminación a satisfacción.</w:t>
      </w:r>
    </w:p>
    <w:p w:rsidR="009A4114" w:rsidRDefault="009A4114" w:rsidP="009A4114">
      <w:pPr>
        <w:pStyle w:val="Textoindependiente"/>
        <w:rPr>
          <w:rFonts w:asciiTheme="minorHAnsi" w:hAnsiTheme="minorHAnsi" w:cs="Arial"/>
        </w:rPr>
      </w:pPr>
      <w:r w:rsidRPr="00B97538">
        <w:rPr>
          <w:rFonts w:asciiTheme="minorHAnsi" w:hAnsiTheme="minorHAnsi" w:cs="Arial"/>
        </w:rPr>
        <w:t xml:space="preserve">En una situación ideal, se deberá presupuestar la participación del estudiante de </w:t>
      </w:r>
      <w:r>
        <w:rPr>
          <w:rFonts w:asciiTheme="minorHAnsi" w:hAnsiTheme="minorHAnsi" w:cs="Arial"/>
        </w:rPr>
        <w:t>maestría</w:t>
      </w:r>
      <w:r w:rsidRPr="00B97538">
        <w:rPr>
          <w:rFonts w:asciiTheme="minorHAnsi" w:hAnsiTheme="minorHAnsi" w:cs="Arial"/>
        </w:rPr>
        <w:t>,</w:t>
      </w:r>
      <w:r>
        <w:rPr>
          <w:rFonts w:asciiTheme="minorHAnsi" w:hAnsiTheme="minorHAnsi" w:cs="Arial"/>
        </w:rPr>
        <w:t xml:space="preserve"> que hará su trabajo de grado enmarcado dentro del proyecto interno que financia la Universidad.</w:t>
      </w:r>
    </w:p>
    <w:p w:rsidR="009A4114" w:rsidRDefault="009A4114" w:rsidP="009A4114">
      <w:pPr>
        <w:pStyle w:val="Textoindependiente"/>
        <w:rPr>
          <w:rFonts w:asciiTheme="minorHAnsi" w:hAnsiTheme="minorHAnsi" w:cs="Arial"/>
        </w:rPr>
      </w:pPr>
    </w:p>
    <w:p w:rsidR="009A4114" w:rsidRDefault="009A4114" w:rsidP="009A4114">
      <w:pPr>
        <w:pStyle w:val="Textoindependiente"/>
        <w:numPr>
          <w:ilvl w:val="0"/>
          <w:numId w:val="11"/>
        </w:numPr>
        <w:ind w:left="709" w:hanging="709"/>
        <w:rPr>
          <w:rFonts w:asciiTheme="minorHAnsi" w:hAnsiTheme="minorHAnsi" w:cs="Arial"/>
          <w:b/>
        </w:rPr>
      </w:pPr>
      <w:r>
        <w:rPr>
          <w:rFonts w:asciiTheme="minorHAnsi" w:hAnsiTheme="minorHAnsi" w:cs="Arial"/>
          <w:b/>
        </w:rPr>
        <w:t xml:space="preserve">MODALIDAES </w:t>
      </w:r>
    </w:p>
    <w:p w:rsidR="009A4114" w:rsidRDefault="009A4114" w:rsidP="009A4114">
      <w:pPr>
        <w:pStyle w:val="Textoindependiente"/>
        <w:contextualSpacing/>
        <w:rPr>
          <w:rFonts w:asciiTheme="minorHAnsi" w:hAnsiTheme="minorHAnsi" w:cs="Arial"/>
        </w:rPr>
      </w:pPr>
    </w:p>
    <w:p w:rsidR="009A4114" w:rsidRDefault="009A4114" w:rsidP="009A4114">
      <w:pPr>
        <w:pStyle w:val="Textoindependiente"/>
        <w:rPr>
          <w:rFonts w:asciiTheme="minorHAnsi" w:hAnsiTheme="minorHAnsi" w:cs="Arial"/>
        </w:rPr>
      </w:pPr>
      <w:r>
        <w:rPr>
          <w:rFonts w:asciiTheme="minorHAnsi" w:hAnsiTheme="minorHAnsi" w:cs="Arial"/>
        </w:rPr>
        <w:t>La Universidad EAFIT, dentro de su proceso de aprobación de proyectos con financiación interna, otorgará las partidas correspondientes con base en el presupuesto que soliciten los investigadores para el efecto, y teniendo como referente dichos valores las Escuelas  propondrán el porcentaje de beca y su respectiva ayuda económica, si la hay.</w:t>
      </w:r>
    </w:p>
    <w:p w:rsidR="009A4114" w:rsidRDefault="009A4114" w:rsidP="009A4114">
      <w:pPr>
        <w:pStyle w:val="Textoindependiente"/>
        <w:rPr>
          <w:rFonts w:asciiTheme="minorHAnsi" w:hAnsiTheme="minorHAnsi" w:cs="Arial"/>
        </w:rPr>
      </w:pPr>
      <w:r>
        <w:rPr>
          <w:rFonts w:asciiTheme="minorHAnsi" w:hAnsiTheme="minorHAnsi" w:cs="Arial"/>
        </w:rPr>
        <w:t>Los incentivos para los estudiantes beneficiados podrán ser los siguientes:</w:t>
      </w:r>
    </w:p>
    <w:p w:rsidR="009A4114" w:rsidRDefault="009A4114" w:rsidP="009A4114">
      <w:pPr>
        <w:pStyle w:val="Textoindependiente"/>
        <w:numPr>
          <w:ilvl w:val="0"/>
          <w:numId w:val="12"/>
        </w:numPr>
        <w:ind w:left="426" w:hanging="426"/>
        <w:rPr>
          <w:rFonts w:asciiTheme="minorHAnsi" w:hAnsiTheme="minorHAnsi" w:cs="Arial"/>
        </w:rPr>
      </w:pPr>
      <w:r w:rsidRPr="002E635A">
        <w:rPr>
          <w:rFonts w:asciiTheme="minorHAnsi" w:hAnsiTheme="minorHAnsi" w:cs="Arial"/>
          <w:u w:val="single"/>
        </w:rPr>
        <w:t>Total</w:t>
      </w:r>
      <w:r>
        <w:rPr>
          <w:rFonts w:asciiTheme="minorHAnsi" w:hAnsiTheme="minorHAnsi" w:cs="Arial"/>
        </w:rPr>
        <w:t>: Se concederá un auxilio económico del 100% del valor de la matrícula semestral, más una ayuda económica mensual que será equivalente a 2 SMMLV, para el caso de estudiantes de maestría, y a 3 SMMLV para estudiantes de doctorado.</w:t>
      </w:r>
    </w:p>
    <w:p w:rsidR="009A4114" w:rsidRDefault="009A4114" w:rsidP="009A4114">
      <w:pPr>
        <w:pStyle w:val="Textoindependiente"/>
        <w:ind w:left="426" w:hanging="426"/>
        <w:rPr>
          <w:rFonts w:asciiTheme="minorHAnsi" w:hAnsiTheme="minorHAnsi" w:cs="Arial"/>
        </w:rPr>
      </w:pPr>
    </w:p>
    <w:p w:rsidR="009A4114" w:rsidRDefault="009A4114" w:rsidP="009A4114">
      <w:pPr>
        <w:pStyle w:val="Textoindependiente"/>
        <w:numPr>
          <w:ilvl w:val="0"/>
          <w:numId w:val="12"/>
        </w:numPr>
        <w:ind w:left="426" w:hanging="426"/>
        <w:rPr>
          <w:rFonts w:asciiTheme="minorHAnsi" w:hAnsiTheme="minorHAnsi" w:cs="Arial"/>
        </w:rPr>
      </w:pPr>
      <w:r w:rsidRPr="002E635A">
        <w:rPr>
          <w:rFonts w:asciiTheme="minorHAnsi" w:hAnsiTheme="minorHAnsi" w:cs="Arial"/>
          <w:u w:val="single"/>
        </w:rPr>
        <w:lastRenderedPageBreak/>
        <w:t>Parcial</w:t>
      </w:r>
      <w:r>
        <w:rPr>
          <w:rFonts w:asciiTheme="minorHAnsi" w:hAnsiTheme="minorHAnsi" w:cs="Arial"/>
        </w:rPr>
        <w:t>: Se concederá un auxilio económico parcial del valor de su matrícula semestral, más una ayuda económica mensual que será equivalente hasta de 2 SMMLV, para el caso de estudiantes de maestría, y hasta de 3 SMMLV para estudiantes de doctorado.</w:t>
      </w:r>
    </w:p>
    <w:p w:rsidR="009A4114" w:rsidRPr="00F1581C" w:rsidRDefault="009A4114" w:rsidP="009A4114">
      <w:pPr>
        <w:pStyle w:val="Textoindependiente"/>
        <w:rPr>
          <w:rFonts w:asciiTheme="minorHAnsi" w:hAnsiTheme="minorHAnsi" w:cs="Arial"/>
        </w:rPr>
      </w:pPr>
    </w:p>
    <w:p w:rsidR="009A4114" w:rsidRPr="00AA4A44" w:rsidRDefault="009A4114" w:rsidP="009A4114">
      <w:pPr>
        <w:pStyle w:val="Textoindependiente"/>
        <w:numPr>
          <w:ilvl w:val="0"/>
          <w:numId w:val="11"/>
        </w:numPr>
        <w:ind w:left="709" w:hanging="709"/>
        <w:rPr>
          <w:rFonts w:asciiTheme="minorHAnsi" w:hAnsiTheme="minorHAnsi" w:cs="Arial"/>
          <w:b/>
        </w:rPr>
      </w:pPr>
      <w:r w:rsidRPr="00AA4A44">
        <w:rPr>
          <w:rFonts w:asciiTheme="minorHAnsi" w:hAnsiTheme="minorHAnsi" w:cs="Arial"/>
          <w:b/>
        </w:rPr>
        <w:t>CONDICIONES GENERALES Y ESPECÍFICAS</w:t>
      </w:r>
    </w:p>
    <w:p w:rsidR="009A4114" w:rsidRDefault="009A4114" w:rsidP="009A4114">
      <w:pPr>
        <w:pStyle w:val="Textoindependiente"/>
        <w:contextualSpacing/>
        <w:rPr>
          <w:rFonts w:asciiTheme="minorHAnsi" w:hAnsiTheme="minorHAnsi" w:cs="Arial"/>
        </w:rPr>
      </w:pPr>
    </w:p>
    <w:p w:rsidR="009A4114" w:rsidRDefault="009A4114" w:rsidP="009A4114">
      <w:pPr>
        <w:pStyle w:val="Textoindependiente"/>
        <w:rPr>
          <w:rFonts w:asciiTheme="minorHAnsi" w:hAnsiTheme="minorHAnsi" w:cs="Arial"/>
        </w:rPr>
      </w:pPr>
      <w:r>
        <w:rPr>
          <w:rFonts w:asciiTheme="minorHAnsi" w:hAnsiTheme="minorHAnsi" w:cs="Arial"/>
        </w:rPr>
        <w:t>Teniendo como base las modalidades de incentivos planteadas en el numeral anterior, se deben tener en cuenta los siguientes aspectos:</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La selección de los estudiantes beneficiarios de los auxilios económicos debe realizarse teniendo en cuenta cri</w:t>
      </w:r>
      <w:r w:rsidR="008E6B38">
        <w:rPr>
          <w:rFonts w:cs="Arial"/>
          <w:sz w:val="24"/>
          <w:szCs w:val="24"/>
        </w:rPr>
        <w:t>terios de excelencia académica,</w:t>
      </w:r>
      <w:r w:rsidRPr="00014502">
        <w:rPr>
          <w:rFonts w:cs="Arial"/>
          <w:sz w:val="24"/>
          <w:szCs w:val="24"/>
        </w:rPr>
        <w:t xml:space="preserve"> para lo cual se deberá realizar una convocatoria, en la que se informará a los  participantes todas las condiciones en caso de llegar a ser beneficiarios del  auxilio económico. La convocatoria podrá declararse desierta. </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 xml:space="preserve">A los estudiantes beneficiarios de los auxilios económicos para el pago de la matrícula del programa de Maestría o Doctorado, bajo este esquema,  no podrán realizar labores académicas o administrativas en la Universidad, diferentes a las establecidas en el programa de posgrado que adelante. En el evento de ser necesario que impartan clases, deberá realizarse la respectiva vinculación laboral.  </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El auxilio económico que se otorgue para el pago de la matrícula del programa correspondiente, así como el de la  ayuda económica, tendrá una duración máxima  de un tiempo igual a la duración del programa de Maestría o Doctorado que esté cursando el estudiante beneficiado.</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Tanto el porcentaje de beca como la ayuda económica, se otorgarán por un periodo inicial y se realizarán renovaciones del mismo previo cumplimiento de requisitos en términos de rendimiento académico que deberá ser de por lo menos un promedio de 4.0 - semestre o acumulado. De igual manera cumpliendo con los compromisos acordados previamente sobre el avance en el proyecto de investigación, con el visto bueno del tutor. La Universidad propenderá porque el estudiante beneficiario de la beca para estudios de Maestría o Doctorado  siempre y cuando cumpla con las condiciones establecidas, culmine sus estudios, en todo caso se deben tener presente los valores presupuestados y aprobados en el proceso presupuestal de cada año.</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En cada caso se establecerán los resultados que deberán entregar los estudiantes beneficiarios (proyectos de investigación) y las fechas de cumplimiento.</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Los estudiantes deben acreditar afiliación al sistema de seguridad social en salud, bien sea como cotizante o beneficiario.</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Estos beneficios (tanto el pago de la matrícula semestral como la ayuda económica) se hará a título de préstamo, el cual será susceptible de condonación.</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El estudiante, luego de su graduación deberá laborar en EAFIT, siempre y cuando la Universidad así lo requiera y lo disponga, por lo menos,  un tiempo igual a la duración de sus estudios. Las labores a desempeñar por parte del estudiante graduado serán de docencia o investigación.</w:t>
      </w:r>
    </w:p>
    <w:p w:rsidR="009A4114" w:rsidRPr="00014502" w:rsidRDefault="009A4114" w:rsidP="009A4114">
      <w:pPr>
        <w:pStyle w:val="Prrafodelista"/>
        <w:numPr>
          <w:ilvl w:val="0"/>
          <w:numId w:val="10"/>
        </w:numPr>
        <w:spacing w:after="0" w:line="240" w:lineRule="auto"/>
        <w:ind w:left="426" w:hanging="426"/>
        <w:contextualSpacing w:val="0"/>
        <w:jc w:val="both"/>
        <w:rPr>
          <w:rFonts w:cs="Arial"/>
          <w:sz w:val="24"/>
          <w:szCs w:val="24"/>
        </w:rPr>
      </w:pPr>
      <w:r w:rsidRPr="00014502">
        <w:rPr>
          <w:rFonts w:cs="Arial"/>
          <w:sz w:val="24"/>
          <w:szCs w:val="24"/>
        </w:rPr>
        <w:t xml:space="preserve">El estudiante beneficiario deberá suscribir con la Universidad un contrato </w:t>
      </w:r>
      <w:proofErr w:type="spellStart"/>
      <w:r w:rsidRPr="00014502">
        <w:rPr>
          <w:rFonts w:cs="Arial"/>
          <w:sz w:val="24"/>
          <w:szCs w:val="24"/>
        </w:rPr>
        <w:t>condonable</w:t>
      </w:r>
      <w:proofErr w:type="spellEnd"/>
      <w:r w:rsidRPr="00014502">
        <w:rPr>
          <w:rFonts w:cs="Arial"/>
          <w:sz w:val="24"/>
          <w:szCs w:val="24"/>
        </w:rPr>
        <w:t>, el cual deberá ser avalado por un codeudor con un inmueble libre de cualquier gravamen y limitación al derecho de dominio.</w:t>
      </w:r>
    </w:p>
    <w:p w:rsidR="009A4114" w:rsidRDefault="009A4114" w:rsidP="009A4114">
      <w:pPr>
        <w:pStyle w:val="Textoindependiente"/>
        <w:rPr>
          <w:rFonts w:asciiTheme="minorHAnsi" w:hAnsiTheme="minorHAnsi" w:cs="Arial"/>
        </w:rPr>
      </w:pPr>
    </w:p>
    <w:p w:rsidR="009A4114" w:rsidRDefault="009A4114" w:rsidP="009A4114">
      <w:pPr>
        <w:pStyle w:val="Textoindependiente"/>
        <w:numPr>
          <w:ilvl w:val="0"/>
          <w:numId w:val="11"/>
        </w:numPr>
        <w:ind w:left="567" w:hanging="567"/>
        <w:contextualSpacing/>
        <w:rPr>
          <w:rFonts w:asciiTheme="minorHAnsi" w:hAnsiTheme="minorHAnsi" w:cs="Arial"/>
          <w:b/>
        </w:rPr>
      </w:pPr>
      <w:r w:rsidRPr="001E6D6E">
        <w:rPr>
          <w:rFonts w:asciiTheme="minorHAnsi" w:hAnsiTheme="minorHAnsi" w:cs="Arial"/>
          <w:b/>
        </w:rPr>
        <w:t>CONDONACIÓN</w:t>
      </w:r>
    </w:p>
    <w:p w:rsidR="009A4114" w:rsidRDefault="009A4114" w:rsidP="009A4114">
      <w:pPr>
        <w:pStyle w:val="Textoindependiente"/>
        <w:contextualSpacing/>
        <w:rPr>
          <w:rFonts w:asciiTheme="minorHAnsi" w:hAnsiTheme="minorHAnsi" w:cs="Arial"/>
          <w:b/>
        </w:rPr>
      </w:pPr>
    </w:p>
    <w:p w:rsidR="009A4114" w:rsidRDefault="009A4114" w:rsidP="009A4114">
      <w:pPr>
        <w:pStyle w:val="Textoindependiente"/>
        <w:rPr>
          <w:rFonts w:asciiTheme="minorHAnsi" w:hAnsiTheme="minorHAnsi" w:cs="Arial"/>
        </w:rPr>
      </w:pPr>
      <w:r>
        <w:rPr>
          <w:rFonts w:asciiTheme="minorHAnsi" w:hAnsiTheme="minorHAnsi" w:cs="Arial"/>
        </w:rPr>
        <w:t>Tal como se expresa en el numeral 8 y 9 del capítulo anterior sobre las condiciones generales y específicas, y teniendo como base que la responsabilidad final recae en el estudiante beneficiario, se establecen para el efecto las siguientes condiciones con respecto a la condonación de las suma</w:t>
      </w:r>
      <w:bookmarkStart w:id="0" w:name="_GoBack"/>
      <w:bookmarkEnd w:id="0"/>
      <w:r>
        <w:rPr>
          <w:rFonts w:asciiTheme="minorHAnsi" w:hAnsiTheme="minorHAnsi" w:cs="Arial"/>
        </w:rPr>
        <w:t>s de dinero entregadas al estudiante beneficiario de la beca, tanto para el pago de la matrícula como de la ayuda económica:</w:t>
      </w:r>
    </w:p>
    <w:p w:rsidR="009A4114" w:rsidRDefault="009A4114" w:rsidP="009A4114">
      <w:pPr>
        <w:pStyle w:val="Textoindependiente"/>
        <w:rPr>
          <w:rFonts w:asciiTheme="minorHAnsi" w:hAnsiTheme="minorHAnsi" w:cs="Arial"/>
        </w:rPr>
      </w:pPr>
    </w:p>
    <w:p w:rsidR="009A4114" w:rsidRDefault="009A4114" w:rsidP="009A4114">
      <w:pPr>
        <w:pStyle w:val="Textoindependiente"/>
        <w:numPr>
          <w:ilvl w:val="0"/>
          <w:numId w:val="13"/>
        </w:numPr>
        <w:ind w:left="426" w:hanging="426"/>
        <w:rPr>
          <w:rFonts w:asciiTheme="minorHAnsi" w:hAnsiTheme="minorHAnsi" w:cs="Arial"/>
        </w:rPr>
      </w:pPr>
      <w:r w:rsidRPr="00513781">
        <w:rPr>
          <w:rFonts w:asciiTheme="minorHAnsi" w:hAnsiTheme="minorHAnsi" w:cs="Arial"/>
          <w:u w:val="single"/>
        </w:rPr>
        <w:t>Condonación por terminación de estudios:</w:t>
      </w:r>
      <w:r w:rsidRPr="00513781">
        <w:rPr>
          <w:rFonts w:asciiTheme="minorHAnsi" w:hAnsiTheme="minorHAnsi" w:cs="Arial"/>
        </w:rPr>
        <w:t xml:space="preserve"> Los estudiantes se beneficiarán de una condonación del </w:t>
      </w:r>
      <w:r>
        <w:rPr>
          <w:rFonts w:asciiTheme="minorHAnsi" w:hAnsiTheme="minorHAnsi" w:cs="Arial"/>
        </w:rPr>
        <w:t>3</w:t>
      </w:r>
      <w:r w:rsidRPr="00513781">
        <w:rPr>
          <w:rFonts w:asciiTheme="minorHAnsi" w:hAnsiTheme="minorHAnsi" w:cs="Arial"/>
        </w:rPr>
        <w:t xml:space="preserve">0% </w:t>
      </w:r>
      <w:r>
        <w:rPr>
          <w:rFonts w:asciiTheme="minorHAnsi" w:hAnsiTheme="minorHAnsi" w:cs="Arial"/>
        </w:rPr>
        <w:t>beneficio</w:t>
      </w:r>
      <w:r w:rsidRPr="00513781">
        <w:rPr>
          <w:rFonts w:asciiTheme="minorHAnsi" w:hAnsiTheme="minorHAnsi" w:cs="Arial"/>
        </w:rPr>
        <w:t xml:space="preserve"> total obtenid</w:t>
      </w:r>
      <w:r>
        <w:rPr>
          <w:rFonts w:asciiTheme="minorHAnsi" w:hAnsiTheme="minorHAnsi" w:cs="Arial"/>
        </w:rPr>
        <w:t>o</w:t>
      </w:r>
      <w:r w:rsidRPr="00513781">
        <w:rPr>
          <w:rFonts w:asciiTheme="minorHAnsi" w:hAnsiTheme="minorHAnsi" w:cs="Arial"/>
        </w:rPr>
        <w:t>, tanto por concepto de</w:t>
      </w:r>
      <w:r w:rsidRPr="00834DA8">
        <w:rPr>
          <w:rFonts w:asciiTheme="minorHAnsi" w:hAnsiTheme="minorHAnsi" w:cs="Arial"/>
        </w:rPr>
        <w:t xml:space="preserve"> </w:t>
      </w:r>
      <w:r>
        <w:rPr>
          <w:rFonts w:asciiTheme="minorHAnsi" w:hAnsiTheme="minorHAnsi" w:cs="Arial"/>
        </w:rPr>
        <w:t xml:space="preserve"> beca</w:t>
      </w:r>
      <w:r w:rsidRPr="00513781">
        <w:rPr>
          <w:rFonts w:asciiTheme="minorHAnsi" w:hAnsiTheme="minorHAnsi" w:cs="Arial"/>
        </w:rPr>
        <w:t xml:space="preserve"> como por ayuda económica, si la hubiere, por graduarse en el plazo establecido en </w:t>
      </w:r>
      <w:r>
        <w:rPr>
          <w:rFonts w:asciiTheme="minorHAnsi" w:hAnsiTheme="minorHAnsi" w:cs="Arial"/>
        </w:rPr>
        <w:t xml:space="preserve"> el </w:t>
      </w:r>
      <w:r w:rsidRPr="00513781">
        <w:rPr>
          <w:rFonts w:asciiTheme="minorHAnsi" w:hAnsiTheme="minorHAnsi" w:cs="Arial"/>
        </w:rPr>
        <w:t>respectivo programa académico</w:t>
      </w:r>
      <w:r>
        <w:rPr>
          <w:rFonts w:asciiTheme="minorHAnsi" w:hAnsiTheme="minorHAnsi" w:cs="Arial"/>
        </w:rPr>
        <w:t xml:space="preserve"> que cursara</w:t>
      </w:r>
      <w:r w:rsidRPr="00513781">
        <w:rPr>
          <w:rFonts w:asciiTheme="minorHAnsi" w:hAnsiTheme="minorHAnsi" w:cs="Arial"/>
        </w:rPr>
        <w:t xml:space="preserve">. Por cada semestre que postergue su graduación, se disminuirá un </w:t>
      </w:r>
      <w:r>
        <w:rPr>
          <w:rFonts w:asciiTheme="minorHAnsi" w:hAnsiTheme="minorHAnsi" w:cs="Arial"/>
        </w:rPr>
        <w:t>5</w:t>
      </w:r>
      <w:r w:rsidRPr="00513781">
        <w:rPr>
          <w:rFonts w:asciiTheme="minorHAnsi" w:hAnsiTheme="minorHAnsi" w:cs="Arial"/>
        </w:rPr>
        <w:t>% su condonación, siendo la máxima prórroga</w:t>
      </w:r>
      <w:r>
        <w:rPr>
          <w:rFonts w:asciiTheme="minorHAnsi" w:hAnsiTheme="minorHAnsi" w:cs="Arial"/>
        </w:rPr>
        <w:t xml:space="preserve"> de dos semestres para estudiantes de maestría y de 4 semestres para estudiantes de doctorado. </w:t>
      </w:r>
    </w:p>
    <w:p w:rsidR="009A4114" w:rsidRDefault="009A4114" w:rsidP="009A4114">
      <w:pPr>
        <w:pStyle w:val="Textoindependiente"/>
        <w:ind w:left="426"/>
        <w:rPr>
          <w:rFonts w:asciiTheme="minorHAnsi" w:hAnsiTheme="minorHAnsi" w:cs="Arial"/>
        </w:rPr>
      </w:pPr>
      <w:r>
        <w:rPr>
          <w:rFonts w:asciiTheme="minorHAnsi" w:hAnsiTheme="minorHAnsi" w:cs="Arial"/>
        </w:rPr>
        <w:t xml:space="preserve">En el evento en que el estudiante beneficiario </w:t>
      </w:r>
      <w:r w:rsidRPr="00513781">
        <w:rPr>
          <w:rFonts w:asciiTheme="minorHAnsi" w:hAnsiTheme="minorHAnsi" w:cs="Arial"/>
        </w:rPr>
        <w:t xml:space="preserve">no </w:t>
      </w:r>
      <w:r>
        <w:rPr>
          <w:rFonts w:asciiTheme="minorHAnsi" w:hAnsiTheme="minorHAnsi" w:cs="Arial"/>
        </w:rPr>
        <w:t xml:space="preserve">obtenga su grado </w:t>
      </w:r>
      <w:r w:rsidRPr="00513781">
        <w:rPr>
          <w:rFonts w:asciiTheme="minorHAnsi" w:hAnsiTheme="minorHAnsi" w:cs="Arial"/>
        </w:rPr>
        <w:t xml:space="preserve">en los plazos establecidos en el párrafo anterior, </w:t>
      </w:r>
      <w:r>
        <w:rPr>
          <w:rFonts w:asciiTheme="minorHAnsi" w:hAnsiTheme="minorHAnsi" w:cs="Arial"/>
        </w:rPr>
        <w:t xml:space="preserve">deberá pagar  a la Universidad la totalidad de </w:t>
      </w:r>
      <w:r w:rsidRPr="00513781">
        <w:rPr>
          <w:rFonts w:asciiTheme="minorHAnsi" w:hAnsiTheme="minorHAnsi" w:cs="Arial"/>
        </w:rPr>
        <w:t xml:space="preserve">los dineros </w:t>
      </w:r>
      <w:r>
        <w:rPr>
          <w:rFonts w:asciiTheme="minorHAnsi" w:hAnsiTheme="minorHAnsi" w:cs="Arial"/>
        </w:rPr>
        <w:t>entregados por esta</w:t>
      </w:r>
      <w:r w:rsidRPr="00513781">
        <w:rPr>
          <w:rFonts w:asciiTheme="minorHAnsi" w:hAnsiTheme="minorHAnsi" w:cs="Arial"/>
        </w:rPr>
        <w:t xml:space="preserve">, tanto por </w:t>
      </w:r>
      <w:r>
        <w:rPr>
          <w:rFonts w:asciiTheme="minorHAnsi" w:hAnsiTheme="minorHAnsi" w:cs="Arial"/>
        </w:rPr>
        <w:t xml:space="preserve">concepto de </w:t>
      </w:r>
      <w:r w:rsidRPr="00513781">
        <w:rPr>
          <w:rFonts w:asciiTheme="minorHAnsi" w:hAnsiTheme="minorHAnsi" w:cs="Arial"/>
        </w:rPr>
        <w:t xml:space="preserve">matrícula como por ayuda económica, más </w:t>
      </w:r>
      <w:r>
        <w:rPr>
          <w:rFonts w:asciiTheme="minorHAnsi" w:hAnsiTheme="minorHAnsi" w:cs="Arial"/>
        </w:rPr>
        <w:t>el pago de una sanción equivalente a 2 SMMLV por cada semestre en el que recibió el beneficio.</w:t>
      </w:r>
    </w:p>
    <w:p w:rsidR="009A4114" w:rsidRDefault="009A4114" w:rsidP="009A4114">
      <w:pPr>
        <w:pStyle w:val="Textoindependiente"/>
        <w:numPr>
          <w:ilvl w:val="0"/>
          <w:numId w:val="13"/>
        </w:numPr>
        <w:rPr>
          <w:rFonts w:asciiTheme="minorHAnsi" w:hAnsiTheme="minorHAnsi" w:cs="Arial"/>
        </w:rPr>
      </w:pPr>
      <w:r w:rsidRPr="008612E4">
        <w:rPr>
          <w:rFonts w:asciiTheme="minorHAnsi" w:hAnsiTheme="minorHAnsi" w:cs="Arial"/>
          <w:u w:val="single"/>
        </w:rPr>
        <w:t>Condonación por laborar en EAFIT luego de graduarse</w:t>
      </w:r>
      <w:r>
        <w:rPr>
          <w:rFonts w:asciiTheme="minorHAnsi" w:hAnsiTheme="minorHAnsi" w:cs="Arial"/>
        </w:rPr>
        <w:t>: Los estudiantes se beneficiarán de una condonación total de 50% repartida por igual en cada uno de los años que labore en EAFIT luego de graduarse según el compromiso de condonación adquirido. Si EAFIT decidiera no vincularlo se hará la condonación automática de dicho porcentaje. Si la Universidad requiere de los servicios del beneficiario y éste se negare a prestarlos o renuncie antes del tiempo estipulado para que opere la condonación, deberá pagar a la Universidad el valor total faltante por condonar en tiempo de servicios.</w:t>
      </w:r>
    </w:p>
    <w:p w:rsidR="009A4114" w:rsidRDefault="009A4114" w:rsidP="009A4114">
      <w:pPr>
        <w:pStyle w:val="Textoindependiente"/>
        <w:numPr>
          <w:ilvl w:val="0"/>
          <w:numId w:val="13"/>
        </w:numPr>
        <w:rPr>
          <w:rFonts w:asciiTheme="minorHAnsi" w:hAnsiTheme="minorHAnsi" w:cs="Arial"/>
        </w:rPr>
      </w:pPr>
      <w:r w:rsidRPr="008612E4">
        <w:rPr>
          <w:rFonts w:asciiTheme="minorHAnsi" w:hAnsiTheme="minorHAnsi" w:cs="Arial"/>
          <w:u w:val="single"/>
        </w:rPr>
        <w:t>Condonación por producción intelectual</w:t>
      </w:r>
      <w:r w:rsidRPr="008612E4">
        <w:rPr>
          <w:rFonts w:asciiTheme="minorHAnsi" w:hAnsiTheme="minorHAnsi" w:cs="Arial"/>
        </w:rPr>
        <w:t>: Estas pr</w:t>
      </w:r>
      <w:r>
        <w:rPr>
          <w:rFonts w:asciiTheme="minorHAnsi" w:hAnsiTheme="minorHAnsi" w:cs="Arial"/>
        </w:rPr>
        <w:t>o</w:t>
      </w:r>
      <w:r w:rsidRPr="008612E4">
        <w:rPr>
          <w:rFonts w:asciiTheme="minorHAnsi" w:hAnsiTheme="minorHAnsi" w:cs="Arial"/>
        </w:rPr>
        <w:t>d</w:t>
      </w:r>
      <w:r>
        <w:rPr>
          <w:rFonts w:asciiTheme="minorHAnsi" w:hAnsiTheme="minorHAnsi" w:cs="Arial"/>
        </w:rPr>
        <w:t xml:space="preserve">ucciones deben de ser publicadas o presentadas con afiliación a un grupo de investigación de la Universidad, el cual debe ser el mismo al que quedó adscrito el proyecto, y su condonación será de la siguiente manera. </w:t>
      </w:r>
      <w:r w:rsidRPr="008612E4">
        <w:rPr>
          <w:rFonts w:asciiTheme="minorHAnsi" w:hAnsiTheme="minorHAnsi" w:cs="Arial"/>
          <w:b/>
        </w:rPr>
        <w:t>Se condonará máximo  hasta un 20% por este concepto</w:t>
      </w:r>
      <w:r>
        <w:rPr>
          <w:rFonts w:asciiTheme="minorHAnsi" w:hAnsiTheme="minorHAnsi" w:cs="Arial"/>
        </w:rPr>
        <w:t>.</w:t>
      </w:r>
    </w:p>
    <w:p w:rsidR="009A4114" w:rsidRDefault="009A4114" w:rsidP="009A4114">
      <w:pPr>
        <w:pStyle w:val="Textoindependiente"/>
        <w:ind w:left="426"/>
        <w:rPr>
          <w:rFonts w:asciiTheme="minorHAnsi" w:hAnsiTheme="minorHAnsi" w:cs="Arial"/>
        </w:rPr>
      </w:pPr>
      <w:r>
        <w:rPr>
          <w:rFonts w:asciiTheme="minorHAnsi" w:hAnsiTheme="minorHAnsi" w:cs="Arial"/>
          <w:b/>
        </w:rPr>
        <w:t>Publicación en revista internacional indexada</w:t>
      </w:r>
      <w:r w:rsidRPr="008E60C2">
        <w:rPr>
          <w:rFonts w:asciiTheme="minorHAnsi" w:hAnsiTheme="minorHAnsi" w:cs="Arial"/>
        </w:rPr>
        <w:t>:</w:t>
      </w:r>
      <w:r>
        <w:rPr>
          <w:rFonts w:asciiTheme="minorHAnsi" w:hAnsiTheme="minorHAnsi" w:cs="Arial"/>
        </w:rPr>
        <w:t xml:space="preserve"> 20% por cada artículo aceptado para publicación,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sidRPr="00F76125">
        <w:rPr>
          <w:rFonts w:asciiTheme="minorHAnsi" w:hAnsiTheme="minorHAnsi" w:cs="Arial"/>
          <w:b/>
        </w:rPr>
        <w:t>Publicación en revista nacional indexada</w:t>
      </w:r>
      <w:r>
        <w:rPr>
          <w:rFonts w:asciiTheme="minorHAnsi" w:hAnsiTheme="minorHAnsi" w:cs="Arial"/>
        </w:rPr>
        <w:t>: 10% por cada artículo aceptado para publicación,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Pr>
          <w:rFonts w:asciiTheme="minorHAnsi" w:hAnsiTheme="minorHAnsi" w:cs="Arial"/>
          <w:b/>
        </w:rPr>
        <w:t>Publicación de libro</w:t>
      </w:r>
      <w:r w:rsidRPr="007F0EC7">
        <w:rPr>
          <w:rFonts w:asciiTheme="minorHAnsi" w:hAnsiTheme="minorHAnsi" w:cs="Arial"/>
        </w:rPr>
        <w:t>:</w:t>
      </w:r>
      <w:r>
        <w:rPr>
          <w:rFonts w:asciiTheme="minorHAnsi" w:hAnsiTheme="minorHAnsi" w:cs="Arial"/>
        </w:rPr>
        <w:t xml:space="preserve"> 20% por cada libro publicado,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sidRPr="007F0EC7">
        <w:rPr>
          <w:rFonts w:asciiTheme="minorHAnsi" w:hAnsiTheme="minorHAnsi" w:cs="Arial"/>
          <w:b/>
        </w:rPr>
        <w:lastRenderedPageBreak/>
        <w:t>Publicación capítulo de libro</w:t>
      </w:r>
      <w:r>
        <w:rPr>
          <w:rFonts w:asciiTheme="minorHAnsi" w:hAnsiTheme="minorHAnsi" w:cs="Arial"/>
        </w:rPr>
        <w:t>: 10% por cada capítulo de libro publicado,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Pr>
          <w:rFonts w:asciiTheme="minorHAnsi" w:hAnsiTheme="minorHAnsi" w:cs="Arial"/>
          <w:b/>
        </w:rPr>
        <w:t>Ponencia en evento académico internacional</w:t>
      </w:r>
      <w:r w:rsidRPr="00ED0DEB">
        <w:rPr>
          <w:rFonts w:asciiTheme="minorHAnsi" w:hAnsiTheme="minorHAnsi" w:cs="Arial"/>
        </w:rPr>
        <w:t>:</w:t>
      </w:r>
      <w:r>
        <w:rPr>
          <w:rFonts w:asciiTheme="minorHAnsi" w:hAnsiTheme="minorHAnsi" w:cs="Arial"/>
        </w:rPr>
        <w:t xml:space="preserve"> 10% por cada artículo aceptado para ponencia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Pr>
          <w:rFonts w:asciiTheme="minorHAnsi" w:hAnsiTheme="minorHAnsi" w:cs="Arial"/>
          <w:b/>
        </w:rPr>
        <w:t>Ponencia en evento académico nacional</w:t>
      </w:r>
      <w:r w:rsidRPr="00ED0DEB">
        <w:rPr>
          <w:rFonts w:asciiTheme="minorHAnsi" w:hAnsiTheme="minorHAnsi" w:cs="Arial"/>
        </w:rPr>
        <w:t>:</w:t>
      </w:r>
      <w:r>
        <w:rPr>
          <w:rFonts w:asciiTheme="minorHAnsi" w:hAnsiTheme="minorHAnsi" w:cs="Arial"/>
        </w:rPr>
        <w:t xml:space="preserve"> 5% por cada artículo aceptado para ponencia durante el(los) año(s) en los cuales se desarrolle el proyecto de investigación, o un año después de terminado el proyecto.</w:t>
      </w:r>
    </w:p>
    <w:p w:rsidR="009A4114" w:rsidRDefault="009A4114" w:rsidP="009A4114">
      <w:pPr>
        <w:pStyle w:val="Textoindependiente"/>
        <w:ind w:left="426"/>
        <w:rPr>
          <w:rFonts w:asciiTheme="minorHAnsi" w:hAnsiTheme="minorHAnsi" w:cs="Arial"/>
        </w:rPr>
      </w:pPr>
      <w:r>
        <w:rPr>
          <w:rFonts w:asciiTheme="minorHAnsi" w:hAnsiTheme="minorHAnsi" w:cs="Arial"/>
          <w:b/>
        </w:rPr>
        <w:t>Patentes, modelos de utilidad y/o registros de software obtenidos</w:t>
      </w:r>
      <w:r w:rsidRPr="008F3F38">
        <w:rPr>
          <w:rFonts w:asciiTheme="minorHAnsi" w:hAnsiTheme="minorHAnsi" w:cs="Arial"/>
        </w:rPr>
        <w:t>:</w:t>
      </w:r>
      <w:r>
        <w:rPr>
          <w:rFonts w:asciiTheme="minorHAnsi" w:hAnsiTheme="minorHAnsi" w:cs="Arial"/>
        </w:rPr>
        <w:t xml:space="preserve"> 20% por cada patente, modelo de utilidad y/o registro de software obtenido</w:t>
      </w:r>
      <w:r w:rsidRPr="008F3F38">
        <w:rPr>
          <w:rFonts w:asciiTheme="minorHAnsi" w:hAnsiTheme="minorHAnsi" w:cs="Arial"/>
        </w:rPr>
        <w:t xml:space="preserve"> </w:t>
      </w:r>
      <w:r>
        <w:rPr>
          <w:rFonts w:asciiTheme="minorHAnsi" w:hAnsiTheme="minorHAnsi" w:cs="Arial"/>
        </w:rPr>
        <w:t xml:space="preserve">durante el(los) año(s) en los cuales se desarrolle el proyecto de investigación, o un año después de terminado el proyecto. </w:t>
      </w:r>
    </w:p>
    <w:p w:rsidR="009A4114" w:rsidRDefault="009A4114" w:rsidP="009A4114">
      <w:pPr>
        <w:pStyle w:val="Textoindependiente"/>
        <w:ind w:left="426"/>
        <w:rPr>
          <w:rFonts w:asciiTheme="minorHAnsi" w:hAnsiTheme="minorHAnsi" w:cs="Arial"/>
        </w:rPr>
      </w:pPr>
      <w:r w:rsidRPr="00911CD7">
        <w:rPr>
          <w:rFonts w:asciiTheme="minorHAnsi" w:hAnsiTheme="minorHAnsi" w:cs="Arial"/>
          <w:b/>
        </w:rPr>
        <w:t>P</w:t>
      </w:r>
      <w:r>
        <w:rPr>
          <w:rFonts w:asciiTheme="minorHAnsi" w:hAnsiTheme="minorHAnsi" w:cs="Arial"/>
          <w:b/>
        </w:rPr>
        <w:t>roducción artística y musical:</w:t>
      </w:r>
      <w:r w:rsidRPr="00911CD7">
        <w:rPr>
          <w:rFonts w:asciiTheme="minorHAnsi" w:hAnsiTheme="minorHAnsi" w:cs="Arial"/>
        </w:rPr>
        <w:t xml:space="preserve"> </w:t>
      </w:r>
      <w:r>
        <w:rPr>
          <w:rFonts w:asciiTheme="minorHAnsi" w:hAnsiTheme="minorHAnsi" w:cs="Arial"/>
        </w:rPr>
        <w:t>Su porcentaje será hasta de un 10% con base en la evaluación por parte de pares externos y se pondrá a consideración de la comisión prevista por el Comité de Investigaciones.</w:t>
      </w:r>
    </w:p>
    <w:p w:rsidR="009A4114" w:rsidRPr="002B19BD" w:rsidRDefault="009A4114" w:rsidP="009A4114">
      <w:pPr>
        <w:pStyle w:val="Textoindependiente"/>
        <w:ind w:left="426"/>
        <w:rPr>
          <w:rFonts w:asciiTheme="minorHAnsi" w:hAnsiTheme="minorHAnsi" w:cs="Arial"/>
        </w:rPr>
      </w:pPr>
      <w:r w:rsidRPr="00911CD7">
        <w:rPr>
          <w:rFonts w:asciiTheme="minorHAnsi" w:hAnsiTheme="minorHAnsi" w:cs="Arial"/>
          <w:b/>
        </w:rPr>
        <w:t>Nota:</w:t>
      </w:r>
      <w:r>
        <w:rPr>
          <w:rFonts w:cs="Arial"/>
          <w:b/>
          <w:color w:val="000000"/>
        </w:rPr>
        <w:t xml:space="preserve"> </w:t>
      </w:r>
      <w:r w:rsidRPr="00911CD7">
        <w:rPr>
          <w:rFonts w:asciiTheme="minorHAnsi" w:hAnsiTheme="minorHAnsi" w:cs="Arial"/>
        </w:rPr>
        <w:t>Mientras no exista un índice aceptado socialmente para evaluar la calidad de la producción propia de las bellas artes, la producción intelectual de los profesores del Departamento Música será reconocida con base en los resultados de la evaluación realizada por pares académicos externos</w:t>
      </w:r>
      <w:r>
        <w:rPr>
          <w:rFonts w:asciiTheme="minorHAnsi" w:hAnsiTheme="minorHAnsi" w:cs="Arial"/>
        </w:rPr>
        <w:t xml:space="preserve"> y/o por la comisión designada por parte del Comité de Investigaciones.</w:t>
      </w:r>
    </w:p>
    <w:p w:rsidR="009A4114" w:rsidRDefault="009A4114" w:rsidP="009A4114">
      <w:pPr>
        <w:pStyle w:val="Textoindependiente"/>
        <w:ind w:left="426"/>
        <w:rPr>
          <w:rFonts w:asciiTheme="minorHAnsi" w:hAnsiTheme="minorHAnsi" w:cs="Arial"/>
        </w:rPr>
      </w:pPr>
    </w:p>
    <w:p w:rsidR="009A4114" w:rsidRDefault="009A4114" w:rsidP="009A4114">
      <w:pPr>
        <w:pStyle w:val="Prrafodelista"/>
        <w:numPr>
          <w:ilvl w:val="0"/>
          <w:numId w:val="11"/>
        </w:numPr>
        <w:spacing w:line="240" w:lineRule="auto"/>
        <w:rPr>
          <w:rFonts w:cs="Arial"/>
          <w:b/>
        </w:rPr>
      </w:pPr>
      <w:r w:rsidRPr="00911CD7">
        <w:rPr>
          <w:rFonts w:cs="Arial"/>
          <w:b/>
        </w:rPr>
        <w:t>PAGO</w:t>
      </w:r>
    </w:p>
    <w:p w:rsidR="009A4114" w:rsidRDefault="009A4114" w:rsidP="009A4114">
      <w:pPr>
        <w:pStyle w:val="Textoindependiente"/>
        <w:rPr>
          <w:rFonts w:asciiTheme="minorHAnsi" w:hAnsiTheme="minorHAnsi" w:cs="Arial"/>
        </w:rPr>
      </w:pPr>
      <w:r>
        <w:rPr>
          <w:rFonts w:asciiTheme="minorHAnsi" w:hAnsiTheme="minorHAnsi" w:cs="Arial"/>
        </w:rPr>
        <w:t>Los estudiantes beneficiarios de  la beca para el pago de matrícula y la ayuda económica, deberán reintegrar la totalidad de las sumas recibidas más las sanciones establecidas en el numeral 1, capítulo IV, en los siguientes casos: </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Cuando el estudiante se retire del programa de Maestría o de Doctorado que este cursando, por cualquier motivo, excepto en caso de fuerza mayor (muerte o incapacidad para desarrollar las actividades propuestas).</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Cuando no opere la condonación en los términos previstos en el numeral IV.</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 xml:space="preserve"> Cuando el estudiante beneficiario sea sancionado disciplinariamente. </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 xml:space="preserve">Cuando el estudiante no cumpla las condiciones para la renovación del auxilio económico para el pago de la matrícula del programa que cursa. </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Cuando el estudiante no obtenga el título del programa que cursa en el tiempo establecido para ello.</w:t>
      </w:r>
    </w:p>
    <w:p w:rsidR="009A4114" w:rsidRDefault="009A4114" w:rsidP="009A4114">
      <w:pPr>
        <w:pStyle w:val="Textoindependiente"/>
        <w:numPr>
          <w:ilvl w:val="1"/>
          <w:numId w:val="10"/>
        </w:numPr>
        <w:tabs>
          <w:tab w:val="clear" w:pos="1440"/>
          <w:tab w:val="num" w:pos="426"/>
        </w:tabs>
        <w:ind w:left="426" w:hanging="426"/>
        <w:rPr>
          <w:rFonts w:asciiTheme="minorHAnsi" w:hAnsiTheme="minorHAnsi" w:cs="Arial"/>
        </w:rPr>
      </w:pPr>
      <w:r>
        <w:rPr>
          <w:rFonts w:asciiTheme="minorHAnsi" w:hAnsiTheme="minorHAnsi" w:cs="Arial"/>
        </w:rPr>
        <w:t xml:space="preserve">Cuando el estudiante no preste sus servicios a la Universidad, luego de su graduación del programa de Maestría  o Doctorado, habiendo sido requerido por esta, o se dejen de prestar sus servicios a la Universidad antes del tiempo establecido para ello. </w:t>
      </w:r>
    </w:p>
    <w:p w:rsidR="009A4114" w:rsidRDefault="009A4114" w:rsidP="009A4114">
      <w:pPr>
        <w:pStyle w:val="Textoindependiente"/>
        <w:rPr>
          <w:rFonts w:asciiTheme="minorHAnsi" w:hAnsiTheme="minorHAnsi" w:cs="Arial"/>
        </w:rPr>
      </w:pPr>
    </w:p>
    <w:p w:rsidR="00154C03" w:rsidRDefault="00154C03" w:rsidP="00154C03">
      <w:pPr>
        <w:pStyle w:val="Textoindependiente"/>
        <w:rPr>
          <w:rFonts w:asciiTheme="minorHAnsi" w:hAnsiTheme="minorHAnsi" w:cs="Arial"/>
        </w:rPr>
      </w:pPr>
      <w:r>
        <w:rPr>
          <w:rFonts w:asciiTheme="minorHAnsi" w:hAnsiTheme="minorHAnsi" w:cs="Arial"/>
        </w:rPr>
        <w:lastRenderedPageBreak/>
        <w:t>El plazo para el pago de los dineros por parte del estudiante, en los casos previstos en este capítulo, será de un tiempo igual al que el beneficiario disfrutó de la beca y/o ayuda económica.</w:t>
      </w:r>
    </w:p>
    <w:p w:rsidR="009A4114" w:rsidRDefault="009A4114" w:rsidP="009A4114">
      <w:pPr>
        <w:pStyle w:val="Textoindependiente"/>
        <w:ind w:left="360"/>
        <w:contextualSpacing/>
        <w:rPr>
          <w:rFonts w:asciiTheme="minorHAnsi" w:hAnsiTheme="minorHAnsi" w:cs="Arial"/>
        </w:rPr>
      </w:pPr>
    </w:p>
    <w:p w:rsidR="009A4114" w:rsidRDefault="009A4114" w:rsidP="009A4114">
      <w:pPr>
        <w:pStyle w:val="Textoindependiente"/>
        <w:ind w:left="567" w:hanging="567"/>
        <w:contextualSpacing/>
        <w:rPr>
          <w:rFonts w:asciiTheme="minorHAnsi" w:hAnsiTheme="minorHAnsi" w:cs="Arial"/>
          <w:b/>
        </w:rPr>
      </w:pPr>
      <w:r w:rsidRPr="008612E4">
        <w:rPr>
          <w:rFonts w:asciiTheme="minorHAnsi" w:hAnsiTheme="minorHAnsi" w:cs="Arial"/>
          <w:b/>
        </w:rPr>
        <w:t>VI.</w:t>
      </w:r>
      <w:r w:rsidRPr="008612E4">
        <w:rPr>
          <w:rFonts w:asciiTheme="minorHAnsi" w:hAnsiTheme="minorHAnsi" w:cs="Arial"/>
          <w:b/>
        </w:rPr>
        <w:tab/>
        <w:t>PROPIEDAD INTELECTUAL</w:t>
      </w:r>
    </w:p>
    <w:p w:rsidR="009A4114" w:rsidRDefault="009A4114" w:rsidP="009A4114">
      <w:pPr>
        <w:pStyle w:val="Textoindependiente"/>
        <w:ind w:left="567" w:hanging="567"/>
        <w:contextualSpacing/>
        <w:rPr>
          <w:rFonts w:asciiTheme="minorHAnsi" w:hAnsiTheme="minorHAnsi" w:cs="Arial"/>
          <w:b/>
          <w:sz w:val="28"/>
          <w:szCs w:val="28"/>
        </w:rPr>
      </w:pPr>
    </w:p>
    <w:p w:rsidR="009A4114" w:rsidRDefault="009A4114" w:rsidP="009A4114">
      <w:pPr>
        <w:pStyle w:val="Textoindependiente"/>
        <w:contextualSpacing/>
        <w:rPr>
          <w:rFonts w:asciiTheme="minorHAnsi" w:hAnsiTheme="minorHAnsi" w:cs="Arial"/>
        </w:rPr>
      </w:pPr>
      <w:r w:rsidRPr="008612E4">
        <w:rPr>
          <w:rFonts w:asciiTheme="minorHAnsi" w:hAnsiTheme="minorHAnsi" w:cs="Arial"/>
        </w:rPr>
        <w:t>La producción intelectual que se derive de la participación del beneficiario en su proceso de formación debe ser publicada o presentada con afiliación a un grupo de investigación de la Universidad, y se rige para efectos patrimoniales por la normatividad vigente para estudiantes de posgrado y por el reglamento de propiedad intelectual de la Universidad.</w:t>
      </w:r>
    </w:p>
    <w:p w:rsidR="009A4114" w:rsidRDefault="009A4114" w:rsidP="009A4114">
      <w:pPr>
        <w:contextualSpacing/>
        <w:rPr>
          <w:rFonts w:cs="Arial"/>
        </w:rPr>
      </w:pPr>
    </w:p>
    <w:p w:rsidR="009A4114" w:rsidRPr="00844D1F" w:rsidRDefault="009A4114" w:rsidP="009A4114">
      <w:pPr>
        <w:rPr>
          <w:rFonts w:eastAsia="Times New Roman" w:cs="Arial"/>
          <w:b/>
          <w:sz w:val="24"/>
          <w:szCs w:val="24"/>
          <w:lang w:eastAsia="es-ES"/>
        </w:rPr>
      </w:pPr>
      <w:r w:rsidRPr="00844D1F">
        <w:rPr>
          <w:rFonts w:eastAsia="Times New Roman" w:cs="Arial"/>
          <w:b/>
          <w:sz w:val="24"/>
          <w:szCs w:val="24"/>
          <w:lang w:eastAsia="es-ES"/>
        </w:rPr>
        <w:t>VII. SOLUCIÓN DE SITUACIONES NO PREVISTAS</w:t>
      </w:r>
    </w:p>
    <w:p w:rsidR="009A4114" w:rsidRPr="00014502" w:rsidRDefault="009A4114" w:rsidP="00844D1F">
      <w:pPr>
        <w:rPr>
          <w:rFonts w:cs="Arial"/>
          <w:sz w:val="24"/>
          <w:szCs w:val="24"/>
        </w:rPr>
      </w:pPr>
      <w:r w:rsidRPr="00014502">
        <w:rPr>
          <w:rFonts w:cs="Arial"/>
          <w:bCs/>
          <w:sz w:val="24"/>
          <w:szCs w:val="24"/>
        </w:rPr>
        <w:t xml:space="preserve">Cualquier situación no prevista en el presente documento, será resuelta por el comité de investigaciones o quien haga sus veces. </w:t>
      </w:r>
    </w:p>
    <w:p w:rsidR="0031665D" w:rsidRPr="003576C3" w:rsidRDefault="0031665D" w:rsidP="007021FA">
      <w:pPr>
        <w:autoSpaceDE w:val="0"/>
        <w:autoSpaceDN w:val="0"/>
        <w:adjustRightInd w:val="0"/>
        <w:spacing w:after="0" w:line="240" w:lineRule="auto"/>
        <w:jc w:val="both"/>
        <w:rPr>
          <w:rFonts w:cstheme="minorHAnsi"/>
          <w:color w:val="231F20"/>
          <w:sz w:val="26"/>
          <w:szCs w:val="26"/>
        </w:rPr>
      </w:pPr>
    </w:p>
    <w:sectPr w:rsidR="0031665D" w:rsidRPr="003576C3" w:rsidSect="007F10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A55"/>
    <w:multiLevelType w:val="hybridMultilevel"/>
    <w:tmpl w:val="1A8A78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4B0967"/>
    <w:multiLevelType w:val="hybridMultilevel"/>
    <w:tmpl w:val="D39A59AE"/>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687C24"/>
    <w:multiLevelType w:val="hybridMultilevel"/>
    <w:tmpl w:val="6FCAF8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926546"/>
    <w:multiLevelType w:val="hybridMultilevel"/>
    <w:tmpl w:val="0D389B7A"/>
    <w:lvl w:ilvl="0" w:tplc="0C0A000F">
      <w:start w:val="1"/>
      <w:numFmt w:val="decimal"/>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31111845"/>
    <w:multiLevelType w:val="hybridMultilevel"/>
    <w:tmpl w:val="BCA4537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4EA299D"/>
    <w:multiLevelType w:val="hybridMultilevel"/>
    <w:tmpl w:val="612661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DA1070F"/>
    <w:multiLevelType w:val="hybridMultilevel"/>
    <w:tmpl w:val="DDA837F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F170BB1"/>
    <w:multiLevelType w:val="hybridMultilevel"/>
    <w:tmpl w:val="68B201E8"/>
    <w:lvl w:ilvl="0" w:tplc="240A000D">
      <w:start w:val="1"/>
      <w:numFmt w:val="bullet"/>
      <w:lvlText w:val=""/>
      <w:lvlJc w:val="left"/>
      <w:pPr>
        <w:ind w:left="927"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6F152B9"/>
    <w:multiLevelType w:val="hybridMultilevel"/>
    <w:tmpl w:val="8B884404"/>
    <w:lvl w:ilvl="0" w:tplc="0C0A000D">
      <w:start w:val="1"/>
      <w:numFmt w:val="bullet"/>
      <w:lvlText w:val=""/>
      <w:lvlJc w:val="left"/>
      <w:pPr>
        <w:ind w:left="2130" w:hanging="360"/>
      </w:pPr>
      <w:rPr>
        <w:rFonts w:ascii="Wingdings" w:hAnsi="Wingdings"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9">
    <w:nsid w:val="53C20629"/>
    <w:multiLevelType w:val="hybridMultilevel"/>
    <w:tmpl w:val="FB440B9A"/>
    <w:lvl w:ilvl="0" w:tplc="0C0A000D">
      <w:start w:val="1"/>
      <w:numFmt w:val="bullet"/>
      <w:lvlText w:val=""/>
      <w:lvlJc w:val="left"/>
      <w:pPr>
        <w:ind w:left="567" w:hanging="360"/>
      </w:pPr>
      <w:rPr>
        <w:rFonts w:ascii="Wingdings" w:hAnsi="Wingdings" w:hint="default"/>
      </w:rPr>
    </w:lvl>
    <w:lvl w:ilvl="1" w:tplc="0C0A0003" w:tentative="1">
      <w:start w:val="1"/>
      <w:numFmt w:val="bullet"/>
      <w:lvlText w:val="o"/>
      <w:lvlJc w:val="left"/>
      <w:pPr>
        <w:ind w:left="1287" w:hanging="360"/>
      </w:pPr>
      <w:rPr>
        <w:rFonts w:ascii="Courier New" w:hAnsi="Courier New" w:cs="Courier New" w:hint="default"/>
      </w:rPr>
    </w:lvl>
    <w:lvl w:ilvl="2" w:tplc="0C0A0005" w:tentative="1">
      <w:start w:val="1"/>
      <w:numFmt w:val="bullet"/>
      <w:lvlText w:val=""/>
      <w:lvlJc w:val="left"/>
      <w:pPr>
        <w:ind w:left="2007" w:hanging="360"/>
      </w:pPr>
      <w:rPr>
        <w:rFonts w:ascii="Wingdings" w:hAnsi="Wingdings" w:hint="default"/>
      </w:rPr>
    </w:lvl>
    <w:lvl w:ilvl="3" w:tplc="0C0A0001" w:tentative="1">
      <w:start w:val="1"/>
      <w:numFmt w:val="bullet"/>
      <w:lvlText w:val=""/>
      <w:lvlJc w:val="left"/>
      <w:pPr>
        <w:ind w:left="2727" w:hanging="360"/>
      </w:pPr>
      <w:rPr>
        <w:rFonts w:ascii="Symbol" w:hAnsi="Symbol" w:hint="default"/>
      </w:rPr>
    </w:lvl>
    <w:lvl w:ilvl="4" w:tplc="0C0A0003" w:tentative="1">
      <w:start w:val="1"/>
      <w:numFmt w:val="bullet"/>
      <w:lvlText w:val="o"/>
      <w:lvlJc w:val="left"/>
      <w:pPr>
        <w:ind w:left="3447" w:hanging="360"/>
      </w:pPr>
      <w:rPr>
        <w:rFonts w:ascii="Courier New" w:hAnsi="Courier New" w:cs="Courier New" w:hint="default"/>
      </w:rPr>
    </w:lvl>
    <w:lvl w:ilvl="5" w:tplc="0C0A0005" w:tentative="1">
      <w:start w:val="1"/>
      <w:numFmt w:val="bullet"/>
      <w:lvlText w:val=""/>
      <w:lvlJc w:val="left"/>
      <w:pPr>
        <w:ind w:left="4167" w:hanging="360"/>
      </w:pPr>
      <w:rPr>
        <w:rFonts w:ascii="Wingdings" w:hAnsi="Wingdings" w:hint="default"/>
      </w:rPr>
    </w:lvl>
    <w:lvl w:ilvl="6" w:tplc="0C0A0001" w:tentative="1">
      <w:start w:val="1"/>
      <w:numFmt w:val="bullet"/>
      <w:lvlText w:val=""/>
      <w:lvlJc w:val="left"/>
      <w:pPr>
        <w:ind w:left="4887" w:hanging="360"/>
      </w:pPr>
      <w:rPr>
        <w:rFonts w:ascii="Symbol" w:hAnsi="Symbol" w:hint="default"/>
      </w:rPr>
    </w:lvl>
    <w:lvl w:ilvl="7" w:tplc="0C0A0003" w:tentative="1">
      <w:start w:val="1"/>
      <w:numFmt w:val="bullet"/>
      <w:lvlText w:val="o"/>
      <w:lvlJc w:val="left"/>
      <w:pPr>
        <w:ind w:left="5607" w:hanging="360"/>
      </w:pPr>
      <w:rPr>
        <w:rFonts w:ascii="Courier New" w:hAnsi="Courier New" w:cs="Courier New" w:hint="default"/>
      </w:rPr>
    </w:lvl>
    <w:lvl w:ilvl="8" w:tplc="0C0A0005" w:tentative="1">
      <w:start w:val="1"/>
      <w:numFmt w:val="bullet"/>
      <w:lvlText w:val=""/>
      <w:lvlJc w:val="left"/>
      <w:pPr>
        <w:ind w:left="6327" w:hanging="360"/>
      </w:pPr>
      <w:rPr>
        <w:rFonts w:ascii="Wingdings" w:hAnsi="Wingdings" w:hint="default"/>
      </w:rPr>
    </w:lvl>
  </w:abstractNum>
  <w:abstractNum w:abstractNumId="10">
    <w:nsid w:val="5BB85EF4"/>
    <w:multiLevelType w:val="hybridMultilevel"/>
    <w:tmpl w:val="76029DA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E982C5F"/>
    <w:multiLevelType w:val="hybridMultilevel"/>
    <w:tmpl w:val="C598FA00"/>
    <w:lvl w:ilvl="0" w:tplc="5952361C">
      <w:start w:val="1"/>
      <w:numFmt w:val="decimal"/>
      <w:lvlText w:val="%1."/>
      <w:lvlJc w:val="left"/>
      <w:pPr>
        <w:tabs>
          <w:tab w:val="num" w:pos="720"/>
        </w:tabs>
        <w:ind w:left="720" w:hanging="360"/>
      </w:pPr>
    </w:lvl>
    <w:lvl w:ilvl="1" w:tplc="515CC3D2">
      <w:start w:val="1"/>
      <w:numFmt w:val="decimal"/>
      <w:lvlText w:val="%2."/>
      <w:lvlJc w:val="left"/>
      <w:pPr>
        <w:tabs>
          <w:tab w:val="num" w:pos="1440"/>
        </w:tabs>
        <w:ind w:left="1440" w:hanging="360"/>
      </w:pPr>
    </w:lvl>
    <w:lvl w:ilvl="2" w:tplc="E3FA942E" w:tentative="1">
      <w:start w:val="1"/>
      <w:numFmt w:val="decimal"/>
      <w:lvlText w:val="%3."/>
      <w:lvlJc w:val="left"/>
      <w:pPr>
        <w:tabs>
          <w:tab w:val="num" w:pos="2160"/>
        </w:tabs>
        <w:ind w:left="2160" w:hanging="360"/>
      </w:pPr>
    </w:lvl>
    <w:lvl w:ilvl="3" w:tplc="4566B4E0" w:tentative="1">
      <w:start w:val="1"/>
      <w:numFmt w:val="decimal"/>
      <w:lvlText w:val="%4."/>
      <w:lvlJc w:val="left"/>
      <w:pPr>
        <w:tabs>
          <w:tab w:val="num" w:pos="2880"/>
        </w:tabs>
        <w:ind w:left="2880" w:hanging="360"/>
      </w:pPr>
    </w:lvl>
    <w:lvl w:ilvl="4" w:tplc="8AC670AA" w:tentative="1">
      <w:start w:val="1"/>
      <w:numFmt w:val="decimal"/>
      <w:lvlText w:val="%5."/>
      <w:lvlJc w:val="left"/>
      <w:pPr>
        <w:tabs>
          <w:tab w:val="num" w:pos="3600"/>
        </w:tabs>
        <w:ind w:left="3600" w:hanging="360"/>
      </w:pPr>
    </w:lvl>
    <w:lvl w:ilvl="5" w:tplc="97B80518" w:tentative="1">
      <w:start w:val="1"/>
      <w:numFmt w:val="decimal"/>
      <w:lvlText w:val="%6."/>
      <w:lvlJc w:val="left"/>
      <w:pPr>
        <w:tabs>
          <w:tab w:val="num" w:pos="4320"/>
        </w:tabs>
        <w:ind w:left="4320" w:hanging="360"/>
      </w:pPr>
    </w:lvl>
    <w:lvl w:ilvl="6" w:tplc="CAD86B0A" w:tentative="1">
      <w:start w:val="1"/>
      <w:numFmt w:val="decimal"/>
      <w:lvlText w:val="%7."/>
      <w:lvlJc w:val="left"/>
      <w:pPr>
        <w:tabs>
          <w:tab w:val="num" w:pos="5040"/>
        </w:tabs>
        <w:ind w:left="5040" w:hanging="360"/>
      </w:pPr>
    </w:lvl>
    <w:lvl w:ilvl="7" w:tplc="C9660AC6" w:tentative="1">
      <w:start w:val="1"/>
      <w:numFmt w:val="decimal"/>
      <w:lvlText w:val="%8."/>
      <w:lvlJc w:val="left"/>
      <w:pPr>
        <w:tabs>
          <w:tab w:val="num" w:pos="5760"/>
        </w:tabs>
        <w:ind w:left="5760" w:hanging="360"/>
      </w:pPr>
    </w:lvl>
    <w:lvl w:ilvl="8" w:tplc="BF7EBFE8" w:tentative="1">
      <w:start w:val="1"/>
      <w:numFmt w:val="decimal"/>
      <w:lvlText w:val="%9."/>
      <w:lvlJc w:val="left"/>
      <w:pPr>
        <w:tabs>
          <w:tab w:val="num" w:pos="6480"/>
        </w:tabs>
        <w:ind w:left="6480" w:hanging="360"/>
      </w:pPr>
    </w:lvl>
  </w:abstractNum>
  <w:abstractNum w:abstractNumId="12">
    <w:nsid w:val="6870626E"/>
    <w:multiLevelType w:val="hybridMultilevel"/>
    <w:tmpl w:val="8ED8A138"/>
    <w:lvl w:ilvl="0" w:tplc="9BC8B5CA">
      <w:start w:val="1"/>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791D1500"/>
    <w:multiLevelType w:val="hybridMultilevel"/>
    <w:tmpl w:val="0910068A"/>
    <w:lvl w:ilvl="0" w:tplc="0C0A000F">
      <w:start w:val="1"/>
      <w:numFmt w:val="decimal"/>
      <w:lvlText w:val="%1."/>
      <w:lvlJc w:val="left"/>
      <w:pPr>
        <w:ind w:left="786"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1"/>
  </w:num>
  <w:num w:numId="6">
    <w:abstractNumId w:val="8"/>
  </w:num>
  <w:num w:numId="7">
    <w:abstractNumId w:val="9"/>
  </w:num>
  <w:num w:numId="8">
    <w:abstractNumId w:val="3"/>
  </w:num>
  <w:num w:numId="9">
    <w:abstractNumId w:val="7"/>
  </w:num>
  <w:num w:numId="10">
    <w:abstractNumId w:val="13"/>
  </w:num>
  <w:num w:numId="11">
    <w:abstractNumId w:val="12"/>
  </w:num>
  <w:num w:numId="12">
    <w:abstractNumId w:val="4"/>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C2"/>
    <w:rsid w:val="00004ADD"/>
    <w:rsid w:val="00014502"/>
    <w:rsid w:val="00037FDD"/>
    <w:rsid w:val="00042D4F"/>
    <w:rsid w:val="00045A74"/>
    <w:rsid w:val="00062909"/>
    <w:rsid w:val="000B1392"/>
    <w:rsid w:val="000E250D"/>
    <w:rsid w:val="001426A3"/>
    <w:rsid w:val="00145F56"/>
    <w:rsid w:val="00154C03"/>
    <w:rsid w:val="00176CC7"/>
    <w:rsid w:val="001B08B9"/>
    <w:rsid w:val="001D3189"/>
    <w:rsid w:val="002104C1"/>
    <w:rsid w:val="002204E1"/>
    <w:rsid w:val="00231675"/>
    <w:rsid w:val="00236862"/>
    <w:rsid w:val="002479E2"/>
    <w:rsid w:val="00262311"/>
    <w:rsid w:val="00296CF6"/>
    <w:rsid w:val="002E6AC8"/>
    <w:rsid w:val="002F328E"/>
    <w:rsid w:val="002F5BAF"/>
    <w:rsid w:val="0031665D"/>
    <w:rsid w:val="00323CE7"/>
    <w:rsid w:val="0034777B"/>
    <w:rsid w:val="003576C3"/>
    <w:rsid w:val="00367612"/>
    <w:rsid w:val="00373710"/>
    <w:rsid w:val="003825D0"/>
    <w:rsid w:val="0038525C"/>
    <w:rsid w:val="003C4E90"/>
    <w:rsid w:val="003D1FCA"/>
    <w:rsid w:val="003F51E6"/>
    <w:rsid w:val="004148DF"/>
    <w:rsid w:val="004318AB"/>
    <w:rsid w:val="00433968"/>
    <w:rsid w:val="004A5891"/>
    <w:rsid w:val="004B0D3C"/>
    <w:rsid w:val="004C53CD"/>
    <w:rsid w:val="004C687F"/>
    <w:rsid w:val="004E2271"/>
    <w:rsid w:val="004F5281"/>
    <w:rsid w:val="00520722"/>
    <w:rsid w:val="00525928"/>
    <w:rsid w:val="005532E7"/>
    <w:rsid w:val="005550EB"/>
    <w:rsid w:val="005A259F"/>
    <w:rsid w:val="005A2CF5"/>
    <w:rsid w:val="00622FF3"/>
    <w:rsid w:val="00673963"/>
    <w:rsid w:val="00676D41"/>
    <w:rsid w:val="00680D77"/>
    <w:rsid w:val="00685C32"/>
    <w:rsid w:val="00696D59"/>
    <w:rsid w:val="006C4973"/>
    <w:rsid w:val="006C4A7E"/>
    <w:rsid w:val="007021FA"/>
    <w:rsid w:val="00710478"/>
    <w:rsid w:val="00773DD0"/>
    <w:rsid w:val="00777A57"/>
    <w:rsid w:val="007F1046"/>
    <w:rsid w:val="00844D1F"/>
    <w:rsid w:val="00862D9D"/>
    <w:rsid w:val="008C08D4"/>
    <w:rsid w:val="008E6B38"/>
    <w:rsid w:val="009023CE"/>
    <w:rsid w:val="00911A51"/>
    <w:rsid w:val="0091532F"/>
    <w:rsid w:val="00920FEF"/>
    <w:rsid w:val="00945039"/>
    <w:rsid w:val="00946764"/>
    <w:rsid w:val="00971DB1"/>
    <w:rsid w:val="0098696F"/>
    <w:rsid w:val="009A4114"/>
    <w:rsid w:val="009E48BD"/>
    <w:rsid w:val="00A31A0E"/>
    <w:rsid w:val="00A337B6"/>
    <w:rsid w:val="00A60B5B"/>
    <w:rsid w:val="00A7285F"/>
    <w:rsid w:val="00A74253"/>
    <w:rsid w:val="00AB1607"/>
    <w:rsid w:val="00AF1E32"/>
    <w:rsid w:val="00B212C2"/>
    <w:rsid w:val="00B375F9"/>
    <w:rsid w:val="00B542A4"/>
    <w:rsid w:val="00B95126"/>
    <w:rsid w:val="00BB15C8"/>
    <w:rsid w:val="00BB1A2F"/>
    <w:rsid w:val="00BD66D7"/>
    <w:rsid w:val="00BE7D30"/>
    <w:rsid w:val="00C3020A"/>
    <w:rsid w:val="00C30D10"/>
    <w:rsid w:val="00C34A07"/>
    <w:rsid w:val="00C41BD4"/>
    <w:rsid w:val="00C52608"/>
    <w:rsid w:val="00C76CCF"/>
    <w:rsid w:val="00C93363"/>
    <w:rsid w:val="00CA1F78"/>
    <w:rsid w:val="00CE2A50"/>
    <w:rsid w:val="00D24DF2"/>
    <w:rsid w:val="00D254E4"/>
    <w:rsid w:val="00D267B2"/>
    <w:rsid w:val="00D95FF2"/>
    <w:rsid w:val="00DA2E22"/>
    <w:rsid w:val="00DB6110"/>
    <w:rsid w:val="00DE4187"/>
    <w:rsid w:val="00DF558B"/>
    <w:rsid w:val="00E707A9"/>
    <w:rsid w:val="00E83840"/>
    <w:rsid w:val="00E8714F"/>
    <w:rsid w:val="00EB695D"/>
    <w:rsid w:val="00EF32C4"/>
    <w:rsid w:val="00F33C28"/>
    <w:rsid w:val="00F35420"/>
    <w:rsid w:val="00F577CA"/>
    <w:rsid w:val="00F75600"/>
    <w:rsid w:val="00FA70AF"/>
    <w:rsid w:val="00FA7DA1"/>
    <w:rsid w:val="00FD55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764"/>
    <w:pPr>
      <w:ind w:left="720"/>
      <w:contextualSpacing/>
    </w:pPr>
  </w:style>
  <w:style w:type="paragraph" w:styleId="Textoindependiente">
    <w:name w:val="Body Text"/>
    <w:basedOn w:val="Normal"/>
    <w:link w:val="TextoindependienteCar"/>
    <w:rsid w:val="009A4114"/>
    <w:pPr>
      <w:spacing w:after="12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9A4114"/>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BB1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5C8"/>
    <w:rPr>
      <w:rFonts w:ascii="Tahoma" w:hAnsi="Tahoma" w:cs="Tahoma"/>
      <w:sz w:val="16"/>
      <w:szCs w:val="16"/>
    </w:rPr>
  </w:style>
  <w:style w:type="character" w:styleId="Hipervnculo">
    <w:name w:val="Hyperlink"/>
    <w:basedOn w:val="Fuentedeprrafopredeter"/>
    <w:uiPriority w:val="99"/>
    <w:unhideWhenUsed/>
    <w:rsid w:val="00014502"/>
    <w:rPr>
      <w:color w:val="0000FF" w:themeColor="hyperlink"/>
      <w:u w:val="single"/>
    </w:rPr>
  </w:style>
  <w:style w:type="paragraph" w:styleId="Sinespaciado">
    <w:name w:val="No Spacing"/>
    <w:uiPriority w:val="1"/>
    <w:qFormat/>
    <w:rsid w:val="00DF55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764"/>
    <w:pPr>
      <w:ind w:left="720"/>
      <w:contextualSpacing/>
    </w:pPr>
  </w:style>
  <w:style w:type="paragraph" w:styleId="Textoindependiente">
    <w:name w:val="Body Text"/>
    <w:basedOn w:val="Normal"/>
    <w:link w:val="TextoindependienteCar"/>
    <w:rsid w:val="009A4114"/>
    <w:pPr>
      <w:spacing w:after="120" w:line="24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9A4114"/>
    <w:rPr>
      <w:rFonts w:ascii="Arial" w:eastAsia="Times New Roman" w:hAnsi="Arial" w:cs="Times New Roman"/>
      <w:sz w:val="24"/>
      <w:szCs w:val="24"/>
      <w:lang w:eastAsia="es-ES"/>
    </w:rPr>
  </w:style>
  <w:style w:type="paragraph" w:styleId="Textodeglobo">
    <w:name w:val="Balloon Text"/>
    <w:basedOn w:val="Normal"/>
    <w:link w:val="TextodegloboCar"/>
    <w:uiPriority w:val="99"/>
    <w:semiHidden/>
    <w:unhideWhenUsed/>
    <w:rsid w:val="00BB1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5C8"/>
    <w:rPr>
      <w:rFonts w:ascii="Tahoma" w:hAnsi="Tahoma" w:cs="Tahoma"/>
      <w:sz w:val="16"/>
      <w:szCs w:val="16"/>
    </w:rPr>
  </w:style>
  <w:style w:type="character" w:styleId="Hipervnculo">
    <w:name w:val="Hyperlink"/>
    <w:basedOn w:val="Fuentedeprrafopredeter"/>
    <w:uiPriority w:val="99"/>
    <w:unhideWhenUsed/>
    <w:rsid w:val="00014502"/>
    <w:rPr>
      <w:color w:val="0000FF" w:themeColor="hyperlink"/>
      <w:u w:val="single"/>
    </w:rPr>
  </w:style>
  <w:style w:type="paragraph" w:styleId="Sinespaciado">
    <w:name w:val="No Spacing"/>
    <w:uiPriority w:val="1"/>
    <w:qFormat/>
    <w:rsid w:val="00DF5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458396">
      <w:bodyDiv w:val="1"/>
      <w:marLeft w:val="0"/>
      <w:marRight w:val="0"/>
      <w:marTop w:val="0"/>
      <w:marBottom w:val="0"/>
      <w:divBdr>
        <w:top w:val="none" w:sz="0" w:space="0" w:color="auto"/>
        <w:left w:val="none" w:sz="0" w:space="0" w:color="auto"/>
        <w:bottom w:val="none" w:sz="0" w:space="0" w:color="auto"/>
        <w:right w:val="none" w:sz="0" w:space="0" w:color="auto"/>
      </w:divBdr>
      <w:divsChild>
        <w:div w:id="167433603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velas26@eafit.edu.c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fit.edu.co/" TargetMode="External"/><Relationship Id="rId12" Type="http://schemas.openxmlformats.org/officeDocument/2006/relationships/hyperlink" Target="http://www.eafit.edu.co/"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afit.edu.co/" TargetMode="External"/><Relationship Id="rId11" Type="http://schemas.openxmlformats.org/officeDocument/2006/relationships/hyperlink" Target="http://www.eafit.edu.co/"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rrestre6@eafi.edu.co" TargetMode="External"/><Relationship Id="rId4" Type="http://schemas.openxmlformats.org/officeDocument/2006/relationships/settings" Target="settings.xml"/><Relationship Id="rId9" Type="http://schemas.openxmlformats.org/officeDocument/2006/relationships/hyperlink" Target="mailto:marroya5@eafit.edu.c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4361681DC6C4344BC06BEA64287BE5E" ma:contentTypeVersion="0" ma:contentTypeDescription="Crear nuevo documento." ma:contentTypeScope="" ma:versionID="46dc0f55bd9978b1c0a3c0b9b94d63c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630E5A-307C-463E-B960-4404955EF441}"/>
</file>

<file path=customXml/itemProps2.xml><?xml version="1.0" encoding="utf-8"?>
<ds:datastoreItem xmlns:ds="http://schemas.openxmlformats.org/officeDocument/2006/customXml" ds:itemID="{6F5DCEA6-A4CC-4D26-A2D4-A60C0ADC1B73}"/>
</file>

<file path=customXml/itemProps3.xml><?xml version="1.0" encoding="utf-8"?>
<ds:datastoreItem xmlns:ds="http://schemas.openxmlformats.org/officeDocument/2006/customXml" ds:itemID="{2B3FD8C2-B873-4793-A884-7136D8FA0A7A}"/>
</file>

<file path=docProps/app.xml><?xml version="1.0" encoding="utf-8"?>
<Properties xmlns="http://schemas.openxmlformats.org/officeDocument/2006/extended-properties" xmlns:vt="http://schemas.openxmlformats.org/officeDocument/2006/docPropsVTypes">
  <Template>Normal.dotm</Template>
  <TotalTime>22</TotalTime>
  <Pages>8</Pages>
  <Words>2417</Words>
  <Characters>13297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EAFIT</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llopezlo</dc:creator>
  <cp:lastModifiedBy>Referee</cp:lastModifiedBy>
  <cp:revision>5</cp:revision>
  <cp:lastPrinted>2011-11-03T20:34:00Z</cp:lastPrinted>
  <dcterms:created xsi:type="dcterms:W3CDTF">2015-06-25T18:29:00Z</dcterms:created>
  <dcterms:modified xsi:type="dcterms:W3CDTF">2015-06-25T18:42:00Z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0x01010094361681DC6C4344BC06BEA64287BE5E</vt:lpwstr>
  </property>
</Properties>
</file>